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关于印发《</w:t>
      </w:r>
      <w:r>
        <w:rPr>
          <w:rFonts w:hint="eastAsia" w:ascii="黑体" w:hAnsi="黑体" w:eastAsia="黑体" w:cs="黑体"/>
          <w:sz w:val="44"/>
          <w:szCs w:val="44"/>
          <w:lang w:val="en-US" w:eastAsia="zh-CN"/>
        </w:rPr>
        <w:t>十堰市郧阳区人民</w:t>
      </w:r>
      <w:r>
        <w:rPr>
          <w:rFonts w:hint="eastAsia" w:ascii="黑体" w:hAnsi="黑体" w:eastAsia="黑体" w:cs="黑体"/>
          <w:sz w:val="44"/>
          <w:szCs w:val="44"/>
        </w:rPr>
        <w:t>医院药品配送企业遴选</w:t>
      </w:r>
      <w:r>
        <w:rPr>
          <w:rFonts w:hint="eastAsia" w:ascii="黑体" w:hAnsi="黑体" w:eastAsia="黑体" w:cs="黑体"/>
          <w:sz w:val="44"/>
          <w:szCs w:val="44"/>
          <w:lang w:val="en-US" w:eastAsia="zh-CN"/>
        </w:rPr>
        <w:t>方案</w:t>
      </w:r>
      <w:r>
        <w:rPr>
          <w:rFonts w:hint="eastAsia" w:ascii="黑体" w:hAnsi="黑体" w:eastAsia="黑体" w:cs="黑体"/>
          <w:sz w:val="44"/>
          <w:szCs w:val="44"/>
        </w:rPr>
        <w:t>》的通知</w:t>
      </w:r>
    </w:p>
    <w:p>
      <w:pPr>
        <w:spacing w:line="360" w:lineRule="auto"/>
        <w:jc w:val="left"/>
        <w:rPr>
          <w:rFonts w:hint="eastAsia" w:ascii="宋体" w:hAnsi="宋体" w:eastAsia="宋体" w:cs="宋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各药品配送企业:</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现将《</w:t>
      </w:r>
      <w:r>
        <w:rPr>
          <w:rFonts w:hint="eastAsia" w:ascii="仿宋" w:hAnsi="仿宋" w:eastAsia="仿宋" w:cs="仿宋"/>
          <w:sz w:val="32"/>
          <w:szCs w:val="32"/>
          <w:lang w:val="en-US" w:eastAsia="zh-CN"/>
        </w:rPr>
        <w:t>十堰市郧阳区人民</w:t>
      </w:r>
      <w:r>
        <w:rPr>
          <w:rFonts w:hint="eastAsia" w:ascii="仿宋" w:hAnsi="仿宋" w:eastAsia="仿宋" w:cs="仿宋"/>
          <w:sz w:val="32"/>
          <w:szCs w:val="32"/>
        </w:rPr>
        <w:t>医院药品配送企业遴选</w:t>
      </w:r>
      <w:r>
        <w:rPr>
          <w:rFonts w:hint="eastAsia" w:ascii="仿宋" w:hAnsi="仿宋" w:eastAsia="仿宋" w:cs="仿宋"/>
          <w:sz w:val="32"/>
          <w:szCs w:val="32"/>
          <w:lang w:val="en-US" w:eastAsia="zh-CN"/>
        </w:rPr>
        <w:t>方案</w:t>
      </w:r>
      <w:r>
        <w:rPr>
          <w:rFonts w:hint="eastAsia" w:ascii="仿宋" w:hAnsi="仿宋" w:eastAsia="仿宋" w:cs="仿宋"/>
          <w:sz w:val="32"/>
          <w:szCs w:val="32"/>
        </w:rPr>
        <w:t>》印发给你们，如有意参加遴选，请认真遵照</w:t>
      </w:r>
      <w:r>
        <w:rPr>
          <w:rFonts w:hint="eastAsia" w:ascii="仿宋" w:hAnsi="仿宋" w:eastAsia="仿宋" w:cs="仿宋"/>
          <w:sz w:val="32"/>
          <w:szCs w:val="32"/>
          <w:lang w:val="en-US" w:eastAsia="zh-CN"/>
        </w:rPr>
        <w:t>方案</w:t>
      </w:r>
      <w:r>
        <w:rPr>
          <w:rFonts w:hint="eastAsia" w:ascii="仿宋" w:hAnsi="仿宋" w:eastAsia="仿宋" w:cs="仿宋"/>
          <w:sz w:val="32"/>
          <w:szCs w:val="32"/>
        </w:rPr>
        <w:t>备好资料按时递交，并保证资料的真实性。</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为防</w:t>
      </w:r>
      <w:r>
        <w:rPr>
          <w:rFonts w:hint="eastAsia" w:ascii="仿宋" w:hAnsi="仿宋" w:eastAsia="仿宋" w:cs="仿宋"/>
          <w:sz w:val="32"/>
          <w:szCs w:val="32"/>
          <w:lang w:val="en-US" w:eastAsia="zh-CN"/>
        </w:rPr>
        <w:t>恶意竞争</w:t>
      </w:r>
      <w:r>
        <w:rPr>
          <w:rFonts w:hint="eastAsia" w:ascii="仿宋" w:hAnsi="仿宋" w:eastAsia="仿宋" w:cs="仿宋"/>
          <w:sz w:val="32"/>
          <w:szCs w:val="32"/>
        </w:rPr>
        <w:t>，保证规范运作、科学评估，</w:t>
      </w:r>
      <w:r>
        <w:rPr>
          <w:rFonts w:hint="eastAsia" w:ascii="仿宋" w:hAnsi="仿宋" w:eastAsia="仿宋" w:cs="仿宋"/>
          <w:sz w:val="32"/>
          <w:szCs w:val="32"/>
          <w:lang w:val="en-US" w:eastAsia="zh-CN"/>
        </w:rPr>
        <w:t>各公司务必在递交文件截止日期前递交相关资料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十堰市郧阳区人民医院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2022年1月12日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spacing w:line="360" w:lineRule="auto"/>
        <w:jc w:val="center"/>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32"/>
          <w:szCs w:val="32"/>
          <w:lang w:val="en-US" w:eastAsia="zh-CN"/>
        </w:rPr>
      </w:pPr>
    </w:p>
    <w:p>
      <w:pPr>
        <w:spacing w:line="360" w:lineRule="auto"/>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郧阳区人民医院药品配送企业遴选方案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为提升我院药品供应保障与医院药学服务能力，经研究决定开展医院药品配送企业遴选工作。本着“公平、公正、择优”的原则遴选综合实力雄厚、经营范围齐全、配送供应能力强、无不良信用记录的优秀药品配送企业为我院提供药品配送服务，</w:t>
      </w:r>
      <w:r>
        <w:rPr>
          <w:rFonts w:hint="eastAsia" w:ascii="仿宋" w:hAnsi="仿宋" w:eastAsia="仿宋" w:cs="仿宋"/>
          <w:sz w:val="32"/>
          <w:szCs w:val="32"/>
        </w:rPr>
        <w:t>结合我院实际，特制定本</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bidi="ar"/>
        </w:rPr>
        <w:t>一、基本原则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bidi="ar"/>
        </w:rPr>
        <w:t>坚持公平与效率统一，遵循公开、公平、公正的原则，规范运作、科学评估，遴选出实力强、服务好、重信誉的药品配送企业。</w:t>
      </w:r>
      <w:r>
        <w:rPr>
          <w:rFonts w:hint="eastAsia" w:ascii="仿宋" w:hAnsi="仿宋" w:eastAsia="仿宋" w:cs="仿宋"/>
          <w:sz w:val="32"/>
          <w:szCs w:val="32"/>
        </w:rPr>
        <w:br w:type="textWrapping"/>
      </w:r>
      <w:r>
        <w:rPr>
          <w:rFonts w:hint="eastAsia" w:ascii="仿宋" w:hAnsi="仿宋" w:eastAsia="仿宋" w:cs="仿宋"/>
          <w:sz w:val="32"/>
          <w:szCs w:val="32"/>
          <w:lang w:val="en-US" w:eastAsia="zh-CN" w:bidi="ar"/>
        </w:rPr>
        <w:t>二、报名时间及地点</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时间:2022年1月13日-1月15日</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地点:郧阳区人民医院药械科</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三、报名条件及要求</w:t>
      </w:r>
    </w:p>
    <w:p>
      <w:pPr>
        <w:keepNext w:val="0"/>
        <w:keepLines w:val="0"/>
        <w:pageBreakBefore w:val="0"/>
        <w:kinsoku/>
        <w:wordWrap/>
        <w:overflowPunct/>
        <w:topLinePunct w:val="0"/>
        <w:autoSpaceDE/>
        <w:autoSpaceDN/>
        <w:bidi w:val="0"/>
        <w:adjustRightInd/>
        <w:snapToGrid/>
        <w:spacing w:line="560" w:lineRule="exact"/>
        <w:ind w:left="560" w:hanging="640" w:hangingChars="2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（一）申报企业条件</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1、具有独立法人资格,并具有有效的《药品经营许可证》和《药品经营质量管理规范认证证书》；</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2、具有湖北省药品集中采购配送企业资格；</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、无商业贿赂不良记录和湖北省药械采购不良记录,无行贿犯罪记录；</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、近3年以来未被</w:t>
      </w:r>
      <w:r>
        <w:rPr>
          <w:rFonts w:hint="eastAsia" w:ascii="仿宋" w:hAnsi="仿宋" w:eastAsia="仿宋" w:cs="仿宋"/>
          <w:sz w:val="32"/>
          <w:szCs w:val="32"/>
          <w:lang w:val="en-US" w:eastAsia="zh-CN"/>
        </w:rPr>
        <w:t>市场</w:t>
      </w:r>
      <w:r>
        <w:rPr>
          <w:rFonts w:hint="eastAsia" w:ascii="仿宋" w:hAnsi="仿宋" w:eastAsia="仿宋" w:cs="仿宋"/>
          <w:sz w:val="32"/>
          <w:szCs w:val="32"/>
        </w:rPr>
        <w:t>监督管理部门公告、通报或处罚。所配送药品无近3年以来国家药品质量公告中生产环节抽检不合格的产品及湖北省药品质量公告中抽检不合格的产品；</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所有报名</w:t>
      </w:r>
      <w:r>
        <w:rPr>
          <w:rFonts w:hint="eastAsia" w:ascii="仿宋" w:hAnsi="仿宋" w:eastAsia="仿宋" w:cs="仿宋"/>
          <w:sz w:val="32"/>
          <w:szCs w:val="32"/>
        </w:rPr>
        <w:t>公司凡不提供资料者，一律视同弃权。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(二)企业遴选资料</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企业提交遴选资料时，需提交以下材料，并按顺序分类装订，一式三份，统一密封装袋，在遴选当天送达，并注明企业名称。</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33"/>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1.申请书(见附件)；</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2.法人授权委托书（见附件）；</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3.资质证明文件:《企业法人营业执照》副本复印件、《药品经营</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许可证》正、副本复印件、《药品经营质量管理规范认证证书》复印件、《税务登记证》复印件、《企业法人组织代码证》复印件；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33"/>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4.提供2020年和2021年的纳税情况(纳税申报表等)。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33"/>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5.药品配送服务能力承诺书（见附件）；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33"/>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6.药品配送车辆行驶证及营运证等；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7.基本设施设备资料:企业办公场所、营业场所、药品仓库的产权证明或租赁合同，上述场所的面积情况、方位图、平面布局图及相关设施设备一览表；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8、2021年度给全市二级及以上医疗机构开具的药品出库信息的截图资料，每家医院至少截图一张；</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9.企业实行药品“两票制”承诺书和企业诚信网查询证明；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10.质量管理体系资料:药品质量管理文件、质量管理人员的学历、身份证、职称证书、资格证书等;</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11.药品购销存计算机管理系统资料(含电子订单、配送信息服务的网络信息系统)：计算机管理系统(含电子监管系统)软件功能证明及说明资料；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12.上市企业应提交企业上市相关资料；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13.企业法人的资格申明（见附件）。</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(三)相关要求</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1.所有申报遴选材料及复印材料均需加盖企业公章;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2.委托授权书必须法人代表签字；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3.所有材料均须采用A4规格的纸张进行复印/打印，按照配送企业申请需要提供材料的顺序装订成册;</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4.企业提供的所有申报资料应合法、真实、有效，如提供虚假材料，将取消准入或配送资格;</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5.被授权人是配送经营企业法定代表人指定为全权处理药品集中采购配送相关事务的合法责任人，并承担相应的法律责任;</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6.不接受企业邮寄、快递、传真等形式递交的申请。请安排人员递交并签字完善相关手续。</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四、遴选程序</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(一)十堰市郧阳区人民医院对外发布药品配送企业遴选公告。</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(二)各企业在规定时间内提交真实有效的企业资质材料一份，并加盖公章，由十堰市郧阳区人民医院药械科进行初步审核。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三)召开遴选评审会，各递交遴选申报材料的企业根据资料递交时间先后排列遴选序号，进行现场介绍，参评专家对初审合格的配送企业根据企业递交材料、配送企业遴选评分标准、实际配送服务能力、现场介绍情况等集中评分，按得分高低顺序遴选出4家药品配送企业，并予公示5天，公示后无异议，交院办公室备案，并书面通知各企业。</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bidi="ar"/>
        </w:rPr>
        <w:t>(四)整个遴选全过程均由我院监审科进行监督。</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五、评审专家组成人员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评审会前通知相关专家</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六、评审时间</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予评审前电话通知到通过资格初审的各企业</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七、结果处置</w:t>
      </w:r>
      <w:r>
        <w:rPr>
          <w:rFonts w:hint="eastAsia" w:ascii="仿宋" w:hAnsi="仿宋" w:eastAsia="仿宋" w:cs="仿宋"/>
          <w:sz w:val="32"/>
          <w:szCs w:val="32"/>
          <w:lang w:val="en-US" w:eastAsia="zh-CN" w:bidi="ar"/>
        </w:rPr>
        <w:br w:type="textWrapping"/>
      </w:r>
      <w:r>
        <w:rPr>
          <w:rFonts w:hint="eastAsia" w:ascii="仿宋" w:hAnsi="仿宋" w:eastAsia="仿宋" w:cs="仿宋"/>
          <w:sz w:val="32"/>
          <w:szCs w:val="32"/>
          <w:lang w:val="en-US" w:eastAsia="zh-CN" w:bidi="ar"/>
        </w:rPr>
        <w:t xml:space="preserve">   遴选结果公示5天，即生效。对全部参选公司均发给遴选结果通知，全部程序及结果最终解释权归我院。</w:t>
      </w:r>
    </w:p>
    <w:p>
      <w:pPr>
        <w:keepNext w:val="0"/>
        <w:keepLines w:val="0"/>
        <w:pageBreakBefore w:val="0"/>
        <w:numPr>
          <w:ilvl w:val="0"/>
          <w:numId w:val="2"/>
        </w:numPr>
        <w:kinsoku/>
        <w:wordWrap/>
        <w:overflowPunct/>
        <w:topLinePunct w:val="0"/>
        <w:autoSpaceDE/>
        <w:autoSpaceDN/>
        <w:bidi w:val="0"/>
        <w:adjustRightInd/>
        <w:snapToGrid/>
        <w:spacing w:line="560" w:lineRule="exact"/>
        <w:ind w:left="280" w:hanging="320" w:hangingChars="1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配送内容和周期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通过遴选产生的配送企业将会获得郧阳区人民医院相应的药品配送资格。原则上从2022年2月1日起实施配送工作，遴选出的配送企业与我院签定2年药品配送合同。配送企业主动退出、强制退出或根据需要调整时，按照公开遴选结果的排序依次递补。配送企业如不具备按合同供应药品能力或出现违规经营假劣药品以及其它严重违法、违规行为的，直接取消其配送资格。</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 xml:space="preserve">九、配送企业评定项目和评分标准:    </w:t>
      </w:r>
    </w:p>
    <w:tbl>
      <w:tblPr>
        <w:tblStyle w:val="8"/>
        <w:tblpPr w:leftFromText="180" w:rightFromText="180" w:vertAnchor="text" w:horzAnchor="page" w:tblpX="810" w:tblpY="242"/>
        <w:tblOverlap w:val="never"/>
        <w:tblW w:w="10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86"/>
        <w:gridCol w:w="4964"/>
        <w:gridCol w:w="791"/>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3" w:type="dxa"/>
            <w:vAlign w:val="center"/>
          </w:tcPr>
          <w:p>
            <w:pPr>
              <w:keepNext w:val="0"/>
              <w:keepLines w:val="0"/>
              <w:suppressLineNumbers w:val="0"/>
              <w:spacing w:before="0" w:beforeAutospacing="0" w:after="0" w:afterAutospacing="0"/>
              <w:ind w:left="0" w:right="0"/>
              <w:jc w:val="center"/>
              <w:rPr>
                <w:rFonts w:hint="default"/>
                <w:b/>
                <w:bCs/>
                <w:sz w:val="22"/>
                <w:szCs w:val="28"/>
                <w:vertAlign w:val="baseline"/>
                <w:lang w:val="en-US" w:eastAsia="zh-CN"/>
              </w:rPr>
            </w:pPr>
            <w:r>
              <w:rPr>
                <w:rFonts w:hint="eastAsia"/>
                <w:b/>
                <w:bCs/>
                <w:sz w:val="21"/>
                <w:szCs w:val="24"/>
                <w:vertAlign w:val="baseline"/>
                <w:lang w:val="en-US" w:eastAsia="zh-CN"/>
              </w:rPr>
              <w:t>序号</w:t>
            </w:r>
          </w:p>
        </w:tc>
        <w:tc>
          <w:tcPr>
            <w:tcW w:w="1186" w:type="dxa"/>
            <w:vAlign w:val="center"/>
          </w:tcPr>
          <w:p>
            <w:pPr>
              <w:keepNext w:val="0"/>
              <w:keepLines w:val="0"/>
              <w:suppressLineNumbers w:val="0"/>
              <w:spacing w:before="0" w:beforeAutospacing="0" w:after="0" w:afterAutospacing="0"/>
              <w:ind w:left="0" w:right="0"/>
              <w:jc w:val="center"/>
              <w:rPr>
                <w:rFonts w:hint="default"/>
                <w:b/>
                <w:bCs/>
                <w:sz w:val="22"/>
                <w:szCs w:val="28"/>
                <w:vertAlign w:val="baseline"/>
                <w:lang w:val="en-US" w:eastAsia="zh-CN"/>
              </w:rPr>
            </w:pPr>
            <w:r>
              <w:rPr>
                <w:rFonts w:hint="eastAsia"/>
                <w:b/>
                <w:bCs/>
                <w:sz w:val="22"/>
                <w:szCs w:val="28"/>
                <w:vertAlign w:val="baseline"/>
                <w:lang w:val="en-US" w:eastAsia="zh-CN"/>
              </w:rPr>
              <w:t>评审内容</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2"/>
                <w:szCs w:val="28"/>
                <w:vertAlign w:val="baseline"/>
                <w:lang w:val="en-US" w:eastAsia="zh-CN"/>
              </w:rPr>
            </w:pPr>
            <w:r>
              <w:rPr>
                <w:rFonts w:hint="eastAsia"/>
                <w:b/>
                <w:bCs/>
                <w:sz w:val="22"/>
                <w:szCs w:val="28"/>
                <w:vertAlign w:val="baseline"/>
                <w:lang w:val="en-US" w:eastAsia="zh-CN"/>
              </w:rPr>
              <w:t>评分标准</w:t>
            </w:r>
          </w:p>
        </w:tc>
        <w:tc>
          <w:tcPr>
            <w:tcW w:w="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2"/>
                <w:szCs w:val="28"/>
                <w:vertAlign w:val="baseline"/>
                <w:lang w:val="en-US" w:eastAsia="zh-CN"/>
              </w:rPr>
            </w:pPr>
            <w:r>
              <w:rPr>
                <w:rFonts w:hint="eastAsia"/>
                <w:b/>
                <w:bCs/>
                <w:sz w:val="22"/>
                <w:szCs w:val="28"/>
                <w:vertAlign w:val="baseline"/>
                <w:lang w:val="en-US" w:eastAsia="zh-CN"/>
              </w:rPr>
              <w:t>分值</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2"/>
                <w:szCs w:val="28"/>
                <w:vertAlign w:val="baseline"/>
                <w:lang w:val="en-US" w:eastAsia="zh-CN"/>
              </w:rPr>
            </w:pPr>
            <w:r>
              <w:rPr>
                <w:rFonts w:hint="eastAsia"/>
                <w:b/>
                <w:bCs/>
                <w:sz w:val="22"/>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vAlign w:val="center"/>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sz w:val="21"/>
                <w:szCs w:val="24"/>
                <w:vertAlign w:val="baseline"/>
                <w:lang w:val="en-US" w:eastAsia="zh-CN"/>
              </w:rPr>
              <w:t>1</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Theme="minorHAnsi" w:hAnsiTheme="minorHAnsi" w:eastAsiaTheme="minorEastAsia" w:cstheme="minorBidi"/>
                <w:b/>
                <w:bCs/>
                <w:kern w:val="2"/>
                <w:sz w:val="21"/>
                <w:szCs w:val="24"/>
                <w:vertAlign w:val="baseline"/>
                <w:lang w:val="en-US" w:eastAsia="zh-CN" w:bidi="ar-SA"/>
              </w:rPr>
            </w:pPr>
            <w:r>
              <w:rPr>
                <w:rFonts w:hint="eastAsia"/>
                <w:b/>
                <w:bCs/>
                <w:sz w:val="21"/>
                <w:szCs w:val="24"/>
                <w:vertAlign w:val="baseline"/>
                <w:lang w:val="en-US" w:eastAsia="zh-CN"/>
              </w:rPr>
              <w:t>企业规模</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Theme="minorHAnsi" w:hAnsiTheme="minorHAnsi" w:eastAsiaTheme="minorEastAsia" w:cstheme="minorBidi"/>
                <w:b/>
                <w:bCs/>
                <w:kern w:val="2"/>
                <w:sz w:val="21"/>
                <w:szCs w:val="24"/>
                <w:vertAlign w:val="baseline"/>
                <w:lang w:val="en-US" w:eastAsia="zh-CN" w:bidi="ar-SA"/>
              </w:rPr>
            </w:pPr>
            <w:r>
              <w:rPr>
                <w:rFonts w:hint="eastAsia"/>
                <w:b/>
                <w:bCs/>
                <w:sz w:val="21"/>
                <w:szCs w:val="24"/>
                <w:vertAlign w:val="baseline"/>
                <w:lang w:val="en-US" w:eastAsia="zh-CN"/>
              </w:rPr>
              <w:t>注册资金按照企业由高到低排序，最高者10分，以此递减1分</w:t>
            </w:r>
          </w:p>
        </w:tc>
        <w:tc>
          <w:tcPr>
            <w:tcW w:w="791" w:type="dxa"/>
            <w:vAlign w:val="center"/>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sz w:val="21"/>
                <w:szCs w:val="24"/>
                <w:vertAlign w:val="baseline"/>
                <w:lang w:val="en-US" w:eastAsia="zh-CN"/>
              </w:rPr>
              <w:t>10</w:t>
            </w:r>
          </w:p>
        </w:tc>
        <w:tc>
          <w:tcPr>
            <w:tcW w:w="3300" w:type="dxa"/>
            <w:vAlign w:val="center"/>
          </w:tcPr>
          <w:p>
            <w:pPr>
              <w:keepNext w:val="0"/>
              <w:keepLines w:val="0"/>
              <w:suppressLineNumbers w:val="0"/>
              <w:spacing w:before="0" w:beforeAutospacing="0" w:after="0" w:afterAutospacing="0"/>
              <w:ind w:left="0" w:right="0"/>
              <w:jc w:val="left"/>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val="en-US" w:eastAsia="zh-CN"/>
              </w:rPr>
              <w:t>提供企业营业执照复印件，加盖企业公章，原件备查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2</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销售规模</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b/>
                <w:bCs/>
                <w:sz w:val="21"/>
                <w:szCs w:val="24"/>
                <w:vertAlign w:val="baseline"/>
                <w:lang w:val="en-US" w:eastAsia="zh-CN"/>
              </w:rPr>
            </w:pPr>
            <w:r>
              <w:rPr>
                <w:rFonts w:hint="eastAsia"/>
                <w:b/>
                <w:bCs/>
                <w:sz w:val="21"/>
                <w:szCs w:val="24"/>
                <w:vertAlign w:val="baseline"/>
                <w:lang w:val="en-US" w:eastAsia="zh-CN"/>
              </w:rPr>
              <w:t>按各企业2020-2021年配送销售金额折算得分，最高者得10分，以此递减1分</w:t>
            </w:r>
          </w:p>
        </w:tc>
        <w:tc>
          <w:tcPr>
            <w:tcW w:w="791"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10</w:t>
            </w:r>
          </w:p>
        </w:tc>
        <w:tc>
          <w:tcPr>
            <w:tcW w:w="3300" w:type="dxa"/>
            <w:vAlign w:val="center"/>
          </w:tcPr>
          <w:p>
            <w:pPr>
              <w:keepNext w:val="0"/>
              <w:keepLines w:val="0"/>
              <w:suppressLineNumbers w:val="0"/>
              <w:spacing w:before="0" w:beforeAutospacing="0" w:after="0" w:afterAutospacing="0"/>
              <w:ind w:left="0" w:right="0"/>
              <w:jc w:val="left"/>
              <w:rPr>
                <w:rFonts w:hint="default"/>
                <w:b/>
                <w:bCs/>
                <w:sz w:val="21"/>
                <w:szCs w:val="21"/>
                <w:vertAlign w:val="baseline"/>
                <w:lang w:val="en-US" w:eastAsia="zh-CN"/>
              </w:rPr>
            </w:pPr>
            <w:r>
              <w:rPr>
                <w:rFonts w:hint="eastAsia"/>
                <w:b/>
                <w:bCs/>
                <w:sz w:val="21"/>
                <w:szCs w:val="21"/>
                <w:vertAlign w:val="baseline"/>
                <w:lang w:val="en-US" w:eastAsia="zh-CN"/>
              </w:rPr>
              <w:t>提供企业2020年和2021年税务部门加盖公章的纳税财务报表，并加盖单位公章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3" w:type="dxa"/>
            <w:vMerge w:val="restart"/>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3</w:t>
            </w:r>
          </w:p>
        </w:tc>
        <w:tc>
          <w:tcPr>
            <w:tcW w:w="118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经营配送能力</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b/>
                <w:bCs/>
                <w:sz w:val="21"/>
                <w:szCs w:val="24"/>
                <w:vertAlign w:val="baseline"/>
                <w:lang w:val="en-US" w:eastAsia="zh-CN"/>
              </w:rPr>
            </w:pPr>
            <w:r>
              <w:rPr>
                <w:rFonts w:hint="eastAsia"/>
                <w:b/>
                <w:bCs/>
                <w:sz w:val="21"/>
                <w:szCs w:val="24"/>
                <w:vertAlign w:val="baseline"/>
                <w:lang w:val="en-US" w:eastAsia="zh-CN"/>
              </w:rPr>
              <w:t>企业经营品种齐全，能按医院要求频次及时送货</w:t>
            </w:r>
          </w:p>
        </w:tc>
        <w:tc>
          <w:tcPr>
            <w:tcW w:w="791"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5</w:t>
            </w:r>
          </w:p>
        </w:tc>
        <w:tc>
          <w:tcPr>
            <w:tcW w:w="3300" w:type="dxa"/>
            <w:vAlign w:val="center"/>
          </w:tcPr>
          <w:p>
            <w:pPr>
              <w:keepNext w:val="0"/>
              <w:keepLines w:val="0"/>
              <w:suppressLineNumbers w:val="0"/>
              <w:spacing w:before="0" w:beforeAutospacing="0" w:after="0" w:afterAutospacing="0"/>
              <w:ind w:left="0" w:right="0"/>
              <w:jc w:val="left"/>
              <w:rPr>
                <w:rFonts w:hint="default"/>
                <w:b/>
                <w:bCs/>
                <w:sz w:val="21"/>
                <w:szCs w:val="21"/>
                <w:vertAlign w:val="baseline"/>
                <w:lang w:val="en-US" w:eastAsia="zh-CN"/>
              </w:rPr>
            </w:pPr>
            <w:r>
              <w:rPr>
                <w:rFonts w:hint="eastAsia"/>
                <w:b/>
                <w:bCs/>
                <w:sz w:val="21"/>
                <w:szCs w:val="21"/>
                <w:vertAlign w:val="baseline"/>
                <w:lang w:val="en-US" w:eastAsia="zh-CN"/>
              </w:rPr>
              <w:t>提供药品配送服务承诺书，并加盖单位公章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sz w:val="20"/>
                <w:szCs w:val="22"/>
              </w:rPr>
            </w:pPr>
          </w:p>
        </w:tc>
        <w:tc>
          <w:tcPr>
            <w:tcW w:w="118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sz w:val="20"/>
                <w:szCs w:val="22"/>
              </w:rPr>
            </w:pP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b/>
                <w:bCs/>
                <w:sz w:val="21"/>
                <w:szCs w:val="24"/>
                <w:vertAlign w:val="baseline"/>
                <w:lang w:val="en-US" w:eastAsia="zh-CN"/>
              </w:rPr>
            </w:pPr>
            <w:r>
              <w:rPr>
                <w:rFonts w:hint="eastAsia"/>
                <w:b/>
                <w:bCs/>
                <w:sz w:val="21"/>
                <w:szCs w:val="24"/>
                <w:vertAlign w:val="baseline"/>
                <w:lang w:val="en-US" w:eastAsia="zh-CN"/>
              </w:rPr>
              <w:t>企业拥有自主产权的配送车辆，且应包含至少1辆冷链药品配送车</w:t>
            </w:r>
          </w:p>
        </w:tc>
        <w:tc>
          <w:tcPr>
            <w:tcW w:w="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5</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b/>
                <w:bCs/>
                <w:sz w:val="21"/>
                <w:szCs w:val="21"/>
                <w:vertAlign w:val="baseline"/>
                <w:lang w:val="en-US" w:eastAsia="zh-CN"/>
              </w:rPr>
            </w:pPr>
            <w:r>
              <w:rPr>
                <w:rFonts w:hint="eastAsia"/>
                <w:b/>
                <w:bCs/>
                <w:sz w:val="21"/>
                <w:szCs w:val="21"/>
                <w:vertAlign w:val="baseline"/>
                <w:lang w:val="en-US" w:eastAsia="zh-CN"/>
              </w:rPr>
              <w:t>提供本公司注册的行驶证复印件，加盖单位公章，原件备查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63"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4</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企业仓储</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b/>
                <w:bCs/>
                <w:sz w:val="21"/>
                <w:szCs w:val="24"/>
                <w:vertAlign w:val="baseline"/>
                <w:lang w:val="en-US" w:eastAsia="zh-CN"/>
              </w:rPr>
            </w:pPr>
            <w:r>
              <w:rPr>
                <w:rFonts w:hint="eastAsia"/>
                <w:b/>
                <w:bCs/>
                <w:sz w:val="21"/>
                <w:szCs w:val="24"/>
                <w:vertAlign w:val="baseline"/>
                <w:lang w:val="en-US" w:eastAsia="zh-CN"/>
              </w:rPr>
              <w:t>企业药械仓储符合国家药品监督管理部分要求，仓储规模按照占地面积大小排序，最高者10份，以此递减1分</w:t>
            </w:r>
          </w:p>
        </w:tc>
        <w:tc>
          <w:tcPr>
            <w:tcW w:w="791"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10</w:t>
            </w:r>
          </w:p>
        </w:tc>
        <w:tc>
          <w:tcPr>
            <w:tcW w:w="3300" w:type="dxa"/>
            <w:vAlign w:val="center"/>
          </w:tcPr>
          <w:p>
            <w:pPr>
              <w:keepNext w:val="0"/>
              <w:keepLines w:val="0"/>
              <w:suppressLineNumbers w:val="0"/>
              <w:spacing w:before="0" w:beforeAutospacing="0" w:after="0" w:afterAutospacing="0"/>
              <w:ind w:left="0" w:right="0"/>
              <w:jc w:val="left"/>
              <w:rPr>
                <w:rFonts w:hint="default"/>
                <w:b/>
                <w:bCs/>
                <w:sz w:val="21"/>
                <w:szCs w:val="21"/>
                <w:vertAlign w:val="baseline"/>
                <w:lang w:val="en-US" w:eastAsia="zh-CN"/>
              </w:rPr>
            </w:pPr>
            <w:r>
              <w:rPr>
                <w:rFonts w:hint="eastAsia"/>
                <w:b/>
                <w:bCs/>
                <w:sz w:val="21"/>
                <w:szCs w:val="21"/>
                <w:vertAlign w:val="baseline"/>
                <w:lang w:val="en-US" w:eastAsia="zh-CN"/>
              </w:rPr>
              <w:t>提供注册地自有房屋产权证或租赁合同等能反映面积情况的复印件，加盖单位公章，原件备查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63"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5</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服务能力</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b/>
                <w:bCs/>
                <w:sz w:val="21"/>
                <w:szCs w:val="24"/>
                <w:vertAlign w:val="baseline"/>
                <w:lang w:val="en-US" w:eastAsia="zh-CN"/>
              </w:rPr>
            </w:pPr>
            <w:r>
              <w:rPr>
                <w:rFonts w:hint="eastAsia"/>
                <w:b/>
                <w:bCs/>
                <w:sz w:val="21"/>
                <w:szCs w:val="24"/>
                <w:vertAlign w:val="baseline"/>
                <w:lang w:val="en-US" w:eastAsia="zh-CN"/>
              </w:rPr>
              <w:t>本地区配送二级及以上医疗机构数量，按服务数量多少排序，最高者得10分，以此递减1分</w:t>
            </w:r>
          </w:p>
        </w:tc>
        <w:tc>
          <w:tcPr>
            <w:tcW w:w="791"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10</w:t>
            </w:r>
          </w:p>
        </w:tc>
        <w:tc>
          <w:tcPr>
            <w:tcW w:w="3300" w:type="dxa"/>
            <w:vAlign w:val="center"/>
          </w:tcPr>
          <w:p>
            <w:pPr>
              <w:keepNext w:val="0"/>
              <w:keepLines w:val="0"/>
              <w:suppressLineNumbers w:val="0"/>
              <w:spacing w:before="0" w:beforeAutospacing="0" w:after="0" w:afterAutospacing="0"/>
              <w:ind w:left="0" w:right="0"/>
              <w:jc w:val="left"/>
              <w:rPr>
                <w:rFonts w:hint="default"/>
                <w:b/>
                <w:bCs/>
                <w:sz w:val="21"/>
                <w:szCs w:val="21"/>
                <w:vertAlign w:val="baseline"/>
                <w:lang w:val="en-US" w:eastAsia="zh-CN"/>
              </w:rPr>
            </w:pPr>
            <w:r>
              <w:rPr>
                <w:rFonts w:hint="eastAsia"/>
                <w:b/>
                <w:bCs/>
                <w:sz w:val="21"/>
                <w:szCs w:val="21"/>
                <w:vertAlign w:val="baseline"/>
                <w:lang w:val="en-US" w:eastAsia="zh-CN"/>
              </w:rPr>
              <w:t>提供2021年度给全市二级及以上医疗机构开具出库信息的截图一张，并加盖单位公章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63" w:type="dxa"/>
            <w:vMerge w:val="restart"/>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6</w:t>
            </w:r>
          </w:p>
        </w:tc>
        <w:tc>
          <w:tcPr>
            <w:tcW w:w="118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药品质量与管理</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b/>
                <w:bCs/>
                <w:sz w:val="21"/>
                <w:szCs w:val="24"/>
                <w:vertAlign w:val="baseline"/>
                <w:lang w:val="en-US" w:eastAsia="zh-CN"/>
              </w:rPr>
            </w:pPr>
            <w:r>
              <w:rPr>
                <w:rFonts w:hint="eastAsia"/>
                <w:b/>
                <w:bCs/>
                <w:sz w:val="21"/>
                <w:szCs w:val="24"/>
                <w:vertAlign w:val="baseline"/>
                <w:lang w:val="en-US" w:eastAsia="zh-CN"/>
              </w:rPr>
              <w:t>企业配送药品符合“两票制”要求，若企业存在违反GSP规范案件的，该项目不得分</w:t>
            </w:r>
          </w:p>
        </w:tc>
        <w:tc>
          <w:tcPr>
            <w:tcW w:w="791"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5</w:t>
            </w:r>
          </w:p>
        </w:tc>
        <w:tc>
          <w:tcPr>
            <w:tcW w:w="3300" w:type="dxa"/>
            <w:vAlign w:val="center"/>
          </w:tcPr>
          <w:p>
            <w:pPr>
              <w:keepNext w:val="0"/>
              <w:keepLines w:val="0"/>
              <w:suppressLineNumbers w:val="0"/>
              <w:spacing w:before="0" w:beforeAutospacing="0" w:after="0" w:afterAutospacing="0"/>
              <w:ind w:left="0" w:right="0"/>
              <w:jc w:val="left"/>
              <w:rPr>
                <w:rFonts w:hint="default"/>
                <w:b/>
                <w:bCs/>
                <w:sz w:val="21"/>
                <w:szCs w:val="21"/>
                <w:vertAlign w:val="baseline"/>
                <w:lang w:val="en-US" w:eastAsia="zh-CN"/>
              </w:rPr>
            </w:pPr>
            <w:r>
              <w:rPr>
                <w:rFonts w:hint="eastAsia"/>
                <w:b/>
                <w:bCs/>
                <w:sz w:val="21"/>
                <w:szCs w:val="21"/>
                <w:vertAlign w:val="baseline"/>
                <w:lang w:val="en-US" w:eastAsia="zh-CN"/>
              </w:rPr>
              <w:t>提供“两票制”承诺书和诚信网站查询证明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rPr>
            </w:pPr>
          </w:p>
        </w:tc>
        <w:tc>
          <w:tcPr>
            <w:tcW w:w="118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rPr>
            </w:pP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b/>
                <w:bCs/>
                <w:sz w:val="21"/>
                <w:szCs w:val="24"/>
                <w:vertAlign w:val="baseline"/>
                <w:lang w:val="en-US" w:eastAsia="zh-CN"/>
              </w:rPr>
            </w:pPr>
            <w:r>
              <w:rPr>
                <w:rFonts w:hint="eastAsia"/>
                <w:b/>
                <w:bCs/>
                <w:sz w:val="21"/>
                <w:szCs w:val="24"/>
                <w:vertAlign w:val="baseline"/>
                <w:lang w:val="en-US" w:eastAsia="zh-CN"/>
              </w:rPr>
              <w:t>有健全的药品质量管理制度</w:t>
            </w:r>
          </w:p>
        </w:tc>
        <w:tc>
          <w:tcPr>
            <w:tcW w:w="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5</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b/>
                <w:bCs/>
                <w:sz w:val="21"/>
                <w:szCs w:val="24"/>
                <w:vertAlign w:val="baseline"/>
                <w:lang w:val="en-US" w:eastAsia="zh-CN"/>
              </w:rPr>
            </w:pPr>
            <w:r>
              <w:rPr>
                <w:rFonts w:hint="eastAsia"/>
                <w:b/>
                <w:bCs/>
                <w:sz w:val="21"/>
                <w:szCs w:val="24"/>
                <w:vertAlign w:val="baseline"/>
                <w:lang w:val="en-US" w:eastAsia="zh-CN"/>
              </w:rPr>
              <w:t>提供公司质量管理制度、质量管理人员资料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7</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stheme="minorBidi"/>
                <w:b/>
                <w:bCs/>
                <w:kern w:val="2"/>
                <w:sz w:val="21"/>
                <w:szCs w:val="24"/>
                <w:vertAlign w:val="baseline"/>
                <w:lang w:val="en-US" w:eastAsia="zh-CN" w:bidi="ar-SA"/>
              </w:rPr>
            </w:pPr>
            <w:r>
              <w:rPr>
                <w:rFonts w:hint="eastAsia" w:cstheme="minorBidi"/>
                <w:b/>
                <w:bCs/>
                <w:kern w:val="2"/>
                <w:sz w:val="21"/>
                <w:szCs w:val="24"/>
                <w:vertAlign w:val="baseline"/>
                <w:lang w:val="en-US" w:eastAsia="zh-CN" w:bidi="ar-SA"/>
              </w:rPr>
              <w:t>药品管理系统</w:t>
            </w:r>
          </w:p>
        </w:tc>
        <w:tc>
          <w:tcPr>
            <w:tcW w:w="4964" w:type="dxa"/>
            <w:vAlign w:val="center"/>
          </w:tcPr>
          <w:p>
            <w:pPr>
              <w:keepNext w:val="0"/>
              <w:keepLines w:val="0"/>
              <w:suppressLineNumbers w:val="0"/>
              <w:spacing w:before="0" w:beforeAutospacing="0" w:after="0" w:afterAutospacing="0"/>
              <w:ind w:left="0" w:right="0"/>
              <w:jc w:val="both"/>
              <w:rPr>
                <w:rFonts w:hint="default" w:cstheme="minorBidi"/>
                <w:b/>
                <w:bCs/>
                <w:kern w:val="2"/>
                <w:sz w:val="21"/>
                <w:szCs w:val="24"/>
                <w:vertAlign w:val="baseline"/>
                <w:lang w:val="en-US" w:eastAsia="zh-CN" w:bidi="ar-SA"/>
              </w:rPr>
            </w:pPr>
            <w:r>
              <w:rPr>
                <w:rFonts w:hint="eastAsia" w:cstheme="minorBidi"/>
                <w:b/>
                <w:bCs/>
                <w:kern w:val="2"/>
                <w:sz w:val="21"/>
                <w:szCs w:val="24"/>
                <w:vertAlign w:val="baseline"/>
                <w:lang w:val="en-US" w:eastAsia="zh-CN" w:bidi="ar-SA"/>
              </w:rPr>
              <w:t>有完善规范、可溯源的药品信息管理系统得10份，无信息管理系统不得分</w:t>
            </w:r>
          </w:p>
        </w:tc>
        <w:tc>
          <w:tcPr>
            <w:tcW w:w="791" w:type="dxa"/>
            <w:vAlign w:val="center"/>
          </w:tcPr>
          <w:p>
            <w:pPr>
              <w:keepNext w:val="0"/>
              <w:keepLines w:val="0"/>
              <w:suppressLineNumbers w:val="0"/>
              <w:spacing w:before="0" w:beforeAutospacing="0" w:after="0" w:afterAutospacing="0"/>
              <w:ind w:left="0" w:right="0"/>
              <w:jc w:val="center"/>
              <w:rPr>
                <w:rFonts w:hint="default"/>
                <w:b/>
                <w:bCs/>
                <w:sz w:val="21"/>
                <w:szCs w:val="24"/>
                <w:vertAlign w:val="baseline"/>
                <w:lang w:val="en-US" w:eastAsia="zh-CN"/>
              </w:rPr>
            </w:pPr>
            <w:r>
              <w:rPr>
                <w:rFonts w:hint="eastAsia"/>
                <w:b/>
                <w:bCs/>
                <w:sz w:val="21"/>
                <w:szCs w:val="24"/>
                <w:vertAlign w:val="baseline"/>
                <w:lang w:val="en-US" w:eastAsia="zh-CN"/>
              </w:rPr>
              <w:t>10</w:t>
            </w:r>
          </w:p>
        </w:tc>
        <w:tc>
          <w:tcPr>
            <w:tcW w:w="3300" w:type="dxa"/>
            <w:vAlign w:val="center"/>
          </w:tcPr>
          <w:p>
            <w:pPr>
              <w:keepNext w:val="0"/>
              <w:keepLines w:val="0"/>
              <w:suppressLineNumbers w:val="0"/>
              <w:spacing w:before="0" w:beforeAutospacing="0" w:after="0" w:afterAutospacing="0"/>
              <w:ind w:left="0" w:right="0"/>
              <w:jc w:val="left"/>
              <w:rPr>
                <w:rFonts w:hint="default"/>
                <w:b/>
                <w:bCs/>
                <w:sz w:val="21"/>
                <w:szCs w:val="21"/>
                <w:vertAlign w:val="baseline"/>
                <w:lang w:val="en-US" w:eastAsia="zh-CN"/>
              </w:rPr>
            </w:pPr>
            <w:r>
              <w:rPr>
                <w:rFonts w:hint="eastAsia"/>
                <w:b/>
                <w:bCs/>
                <w:sz w:val="21"/>
                <w:szCs w:val="21"/>
                <w:vertAlign w:val="baseline"/>
                <w:lang w:val="en-US" w:eastAsia="zh-CN"/>
              </w:rPr>
              <w:t>提供与软件公司签订的合同复印件及软件公司具有的软件资质的资质证明材料复印件，并加盖单位公章，原件备查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Theme="minorHAnsi" w:hAnsiTheme="minorHAnsi" w:eastAsiaTheme="minorEastAsia" w:cstheme="minorBidi"/>
                <w:b/>
                <w:bCs/>
                <w:kern w:val="2"/>
                <w:sz w:val="21"/>
                <w:szCs w:val="24"/>
                <w:vertAlign w:val="baseline"/>
                <w:lang w:val="en-US" w:eastAsia="zh-CN" w:bidi="ar-SA"/>
              </w:rPr>
            </w:pPr>
            <w:r>
              <w:rPr>
                <w:rFonts w:hint="eastAsia"/>
                <w:b/>
                <w:bCs/>
                <w:sz w:val="21"/>
                <w:szCs w:val="24"/>
                <w:vertAlign w:val="baseline"/>
                <w:lang w:val="en-US" w:eastAsia="zh-CN"/>
              </w:rPr>
              <w:t>8</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HAnsi" w:hAnsiTheme="minorHAnsi" w:eastAsiaTheme="minorEastAsia" w:cstheme="minorBidi"/>
                <w:b/>
                <w:bCs/>
                <w:kern w:val="2"/>
                <w:sz w:val="21"/>
                <w:szCs w:val="24"/>
                <w:vertAlign w:val="baseline"/>
                <w:lang w:val="en-US" w:eastAsia="zh-CN" w:bidi="ar-SA"/>
              </w:rPr>
            </w:pPr>
            <w:r>
              <w:rPr>
                <w:rFonts w:hint="eastAsia" w:cstheme="minorBidi"/>
                <w:b/>
                <w:bCs/>
                <w:kern w:val="2"/>
                <w:sz w:val="21"/>
                <w:szCs w:val="24"/>
                <w:vertAlign w:val="baseline"/>
                <w:lang w:val="en-US" w:eastAsia="zh-CN" w:bidi="ar-SA"/>
              </w:rPr>
              <w:t>企业上市情况</w:t>
            </w:r>
          </w:p>
        </w:tc>
        <w:tc>
          <w:tcPr>
            <w:tcW w:w="4964" w:type="dxa"/>
            <w:vAlign w:val="center"/>
          </w:tcPr>
          <w:p>
            <w:pPr>
              <w:keepNext w:val="0"/>
              <w:keepLines w:val="0"/>
              <w:suppressLineNumbers w:val="0"/>
              <w:spacing w:before="0" w:beforeAutospacing="0" w:after="0" w:afterAutospacing="0"/>
              <w:ind w:left="0" w:right="0"/>
              <w:jc w:val="both"/>
              <w:rPr>
                <w:rFonts w:hint="default" w:asciiTheme="minorHAnsi" w:hAnsiTheme="minorHAnsi" w:eastAsiaTheme="minorEastAsia" w:cstheme="minorBidi"/>
                <w:b/>
                <w:bCs/>
                <w:kern w:val="2"/>
                <w:sz w:val="21"/>
                <w:szCs w:val="24"/>
                <w:vertAlign w:val="baseline"/>
                <w:lang w:val="en-US" w:eastAsia="zh-CN" w:bidi="ar-SA"/>
              </w:rPr>
            </w:pPr>
            <w:r>
              <w:rPr>
                <w:rFonts w:hint="eastAsia" w:cstheme="minorBidi"/>
                <w:b/>
                <w:bCs/>
                <w:kern w:val="2"/>
                <w:sz w:val="21"/>
                <w:szCs w:val="24"/>
                <w:vertAlign w:val="baseline"/>
                <w:lang w:val="en-US" w:eastAsia="zh-CN" w:bidi="ar-SA"/>
              </w:rPr>
              <w:t>配送企业属上市企业，非上市企业不得分</w:t>
            </w:r>
          </w:p>
        </w:tc>
        <w:tc>
          <w:tcPr>
            <w:tcW w:w="791" w:type="dxa"/>
            <w:vAlign w:val="center"/>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sz w:val="21"/>
                <w:szCs w:val="24"/>
                <w:vertAlign w:val="baseline"/>
                <w:lang w:val="en-US" w:eastAsia="zh-CN"/>
              </w:rPr>
              <w:t>10</w:t>
            </w:r>
          </w:p>
        </w:tc>
        <w:tc>
          <w:tcPr>
            <w:tcW w:w="3300" w:type="dxa"/>
            <w:vAlign w:val="center"/>
          </w:tcPr>
          <w:p>
            <w:pPr>
              <w:keepNext w:val="0"/>
              <w:keepLines w:val="0"/>
              <w:suppressLineNumbers w:val="0"/>
              <w:spacing w:before="0" w:beforeAutospacing="0" w:after="0" w:afterAutospacing="0"/>
              <w:ind w:left="0" w:right="0"/>
              <w:jc w:val="left"/>
              <w:rPr>
                <w:rFonts w:hint="default"/>
                <w:b/>
                <w:bCs/>
                <w:sz w:val="21"/>
                <w:szCs w:val="21"/>
                <w:vertAlign w:val="baseline"/>
                <w:lang w:val="en-US" w:eastAsia="zh-CN"/>
              </w:rPr>
            </w:pPr>
            <w:r>
              <w:rPr>
                <w:rFonts w:hint="eastAsia"/>
                <w:b/>
                <w:bCs/>
                <w:sz w:val="21"/>
                <w:szCs w:val="21"/>
                <w:vertAlign w:val="baseline"/>
                <w:lang w:val="en-US" w:eastAsia="zh-CN"/>
              </w:rPr>
              <w:t>若属上市企业，需提供上市企业相关证明资料，并加盖单位公章，原件备查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9</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b/>
                <w:bCs/>
                <w:sz w:val="21"/>
                <w:szCs w:val="24"/>
                <w:vertAlign w:val="baseline"/>
                <w:lang w:val="en-US" w:eastAsia="zh-CN"/>
              </w:rPr>
            </w:pPr>
            <w:r>
              <w:rPr>
                <w:rFonts w:hint="eastAsia"/>
                <w:b/>
                <w:bCs/>
                <w:sz w:val="21"/>
                <w:szCs w:val="24"/>
                <w:vertAlign w:val="baseline"/>
                <w:lang w:val="en-US" w:eastAsia="zh-CN"/>
              </w:rPr>
              <w:t>现场评分</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b/>
                <w:bCs/>
                <w:sz w:val="21"/>
                <w:szCs w:val="24"/>
                <w:vertAlign w:val="baseline"/>
                <w:lang w:val="en-US" w:eastAsia="zh-CN"/>
              </w:rPr>
            </w:pPr>
            <w:r>
              <w:rPr>
                <w:rFonts w:hint="eastAsia"/>
                <w:b/>
                <w:bCs/>
                <w:sz w:val="21"/>
                <w:szCs w:val="24"/>
                <w:vertAlign w:val="baseline"/>
                <w:lang w:val="en-US" w:eastAsia="zh-CN"/>
              </w:rPr>
              <w:t>根据现场资料审核、授权委托人或法人介绍情况综合评分</w:t>
            </w:r>
          </w:p>
        </w:tc>
        <w:tc>
          <w:tcPr>
            <w:tcW w:w="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b/>
                <w:bCs/>
                <w:sz w:val="21"/>
                <w:szCs w:val="24"/>
                <w:vertAlign w:val="baseline"/>
                <w:lang w:val="en-US" w:eastAsia="zh-CN"/>
              </w:rPr>
            </w:pPr>
            <w:r>
              <w:rPr>
                <w:rFonts w:hint="eastAsia"/>
                <w:b/>
                <w:bCs/>
                <w:sz w:val="21"/>
                <w:szCs w:val="24"/>
                <w:vertAlign w:val="baseline"/>
                <w:lang w:val="en-US" w:eastAsia="zh-CN"/>
              </w:rPr>
              <w:t>20</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b/>
                <w:bCs/>
                <w:sz w:val="22"/>
                <w:szCs w:val="28"/>
                <w:vertAlign w:val="baseline"/>
                <w:lang w:val="en-US" w:eastAsia="zh-CN"/>
              </w:rPr>
            </w:pPr>
            <w:r>
              <w:rPr>
                <w:rFonts w:hint="eastAsia"/>
                <w:b/>
                <w:bCs/>
                <w:sz w:val="21"/>
                <w:szCs w:val="21"/>
                <w:vertAlign w:val="baseline"/>
                <w:lang w:val="en-US" w:eastAsia="zh-CN"/>
              </w:rPr>
              <w:t>各企业自行准备材料介绍，形式不限，专家根据介绍情况打分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1"/>
                <w:szCs w:val="24"/>
                <w:vertAlign w:val="baseline"/>
                <w:lang w:val="en-US" w:eastAsia="zh-CN"/>
              </w:rPr>
            </w:pPr>
            <w:r>
              <w:rPr>
                <w:rFonts w:hint="eastAsia"/>
                <w:b/>
                <w:bCs/>
                <w:sz w:val="21"/>
                <w:szCs w:val="24"/>
                <w:vertAlign w:val="baseline"/>
                <w:lang w:val="en-US" w:eastAsia="zh-CN"/>
              </w:rPr>
              <w:t>10</w:t>
            </w:r>
          </w:p>
        </w:tc>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b/>
                <w:bCs/>
                <w:sz w:val="21"/>
                <w:szCs w:val="24"/>
                <w:vertAlign w:val="baseline"/>
                <w:lang w:val="en-US" w:eastAsia="zh-CN"/>
              </w:rPr>
            </w:pPr>
            <w:r>
              <w:rPr>
                <w:rFonts w:hint="eastAsia"/>
                <w:b/>
                <w:bCs/>
                <w:sz w:val="21"/>
                <w:szCs w:val="24"/>
                <w:vertAlign w:val="baseline"/>
                <w:lang w:val="en-US" w:eastAsia="zh-CN"/>
              </w:rPr>
              <w:t>加分项</w:t>
            </w:r>
          </w:p>
        </w:tc>
        <w:tc>
          <w:tcPr>
            <w:tcW w:w="4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b/>
                <w:bCs/>
                <w:sz w:val="21"/>
                <w:szCs w:val="24"/>
                <w:vertAlign w:val="baseline"/>
                <w:lang w:val="en-US" w:eastAsia="zh-CN"/>
              </w:rPr>
            </w:pPr>
            <w:r>
              <w:rPr>
                <w:rFonts w:hint="eastAsia"/>
                <w:b/>
                <w:bCs/>
                <w:sz w:val="21"/>
                <w:szCs w:val="24"/>
                <w:vertAlign w:val="baseline"/>
                <w:lang w:val="en-US" w:eastAsia="zh-CN"/>
              </w:rPr>
              <w:t>已属我院药品配送公司，且药品配送款积压额度超过3000万，加30分</w:t>
            </w:r>
          </w:p>
        </w:tc>
        <w:tc>
          <w:tcPr>
            <w:tcW w:w="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b/>
                <w:bCs/>
                <w:sz w:val="21"/>
                <w:szCs w:val="24"/>
                <w:vertAlign w:val="baseline"/>
                <w:lang w:val="en-US" w:eastAsia="zh-CN"/>
              </w:rPr>
            </w:pPr>
            <w:r>
              <w:rPr>
                <w:rFonts w:hint="eastAsia"/>
                <w:b/>
                <w:bCs/>
                <w:sz w:val="21"/>
                <w:szCs w:val="24"/>
                <w:vertAlign w:val="baseline"/>
                <w:lang w:val="en-US" w:eastAsia="zh-CN"/>
              </w:rPr>
              <w:t>20</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b/>
                <w:bCs/>
                <w:sz w:val="22"/>
                <w:szCs w:val="28"/>
                <w:vertAlign w:val="baseline"/>
                <w:lang w:val="en-US" w:eastAsia="zh-CN"/>
              </w:rPr>
            </w:pPr>
            <w:r>
              <w:rPr>
                <w:rFonts w:hint="eastAsia"/>
                <w:b/>
                <w:bCs/>
                <w:sz w:val="21"/>
                <w:szCs w:val="21"/>
                <w:vertAlign w:val="baseline"/>
                <w:lang w:val="en-US" w:eastAsia="zh-CN"/>
              </w:rPr>
              <w:t>本项属加分项，专家根据我院情况打分</w:t>
            </w:r>
          </w:p>
        </w:tc>
      </w:tr>
    </w:tbl>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eastAsia" w:ascii="宋体" w:hAnsi="宋体"/>
          <w:color w:val="000000"/>
          <w:sz w:val="24"/>
        </w:rPr>
      </w:pPr>
    </w:p>
    <w:p>
      <w:pPr>
        <w:spacing w:line="288" w:lineRule="auto"/>
        <w:rPr>
          <w:rFonts w:hint="default" w:ascii="宋体" w:hAnsi="宋体" w:eastAsiaTheme="minorEastAsia"/>
          <w:color w:val="000000"/>
          <w:sz w:val="24"/>
          <w:lang w:val="en-US" w:eastAsia="zh-CN"/>
        </w:rPr>
      </w:pPr>
      <w:r>
        <w:rPr>
          <w:rFonts w:hint="eastAsia" w:ascii="宋体" w:hAnsi="宋体"/>
          <w:color w:val="000000"/>
          <w:sz w:val="24"/>
          <w:lang w:val="en-US" w:eastAsia="zh-CN"/>
        </w:rPr>
        <w:t>封面</w:t>
      </w:r>
    </w:p>
    <w:p>
      <w:pPr>
        <w:spacing w:line="288" w:lineRule="auto"/>
        <w:rPr>
          <w:rFonts w:ascii="宋体" w:hAnsi="宋体"/>
          <w:color w:val="000000"/>
          <w:sz w:val="24"/>
        </w:rPr>
      </w:pPr>
    </w:p>
    <w:p>
      <w:pPr>
        <w:spacing w:line="288" w:lineRule="auto"/>
        <w:rPr>
          <w:rFonts w:ascii="宋体" w:hAnsi="宋体"/>
          <w:color w:val="000000"/>
          <w:sz w:val="24"/>
        </w:rPr>
      </w:pPr>
    </w:p>
    <w:p>
      <w:pPr>
        <w:spacing w:line="288" w:lineRule="auto"/>
        <w:rPr>
          <w:rFonts w:ascii="宋体" w:hAnsi="宋体"/>
          <w:color w:val="000000"/>
          <w:sz w:val="24"/>
        </w:rPr>
      </w:pPr>
    </w:p>
    <w:p>
      <w:pPr>
        <w:spacing w:line="288" w:lineRule="auto"/>
        <w:rPr>
          <w:rFonts w:ascii="宋体" w:hAnsi="宋体"/>
          <w:color w:val="000000"/>
          <w:sz w:val="24"/>
        </w:rPr>
      </w:pPr>
    </w:p>
    <w:p>
      <w:pPr>
        <w:spacing w:line="288" w:lineRule="auto"/>
        <w:jc w:val="center"/>
        <w:rPr>
          <w:rFonts w:ascii="宋体" w:hAnsi="宋体"/>
          <w:color w:val="000000"/>
          <w:sz w:val="24"/>
        </w:rPr>
      </w:pPr>
    </w:p>
    <w:p>
      <w:pPr>
        <w:spacing w:line="288" w:lineRule="auto"/>
        <w:jc w:val="center"/>
        <w:rPr>
          <w:rFonts w:ascii="宋体" w:hAnsi="宋体"/>
          <w:b/>
          <w:bCs/>
          <w:color w:val="000000"/>
          <w:sz w:val="40"/>
          <w:szCs w:val="36"/>
        </w:rPr>
      </w:pPr>
      <w:r>
        <w:rPr>
          <w:rFonts w:hint="eastAsia" w:ascii="宋体" w:hAnsi="宋体"/>
          <w:b/>
          <w:bCs/>
          <w:color w:val="000000"/>
          <w:kern w:val="0"/>
          <w:sz w:val="28"/>
        </w:rPr>
        <w:t xml:space="preserve">   </w:t>
      </w:r>
      <w:r>
        <w:rPr>
          <w:rFonts w:hint="eastAsia" w:ascii="宋体" w:hAnsi="宋体"/>
          <w:b/>
          <w:bCs/>
          <w:color w:val="000000"/>
          <w:kern w:val="0"/>
          <w:sz w:val="40"/>
          <w:szCs w:val="36"/>
        </w:rPr>
        <w:t xml:space="preserve"> </w:t>
      </w:r>
      <w:r>
        <w:rPr>
          <w:rFonts w:hint="eastAsia" w:ascii="宋体" w:hAnsi="宋体"/>
          <w:b/>
          <w:bCs/>
          <w:color w:val="000000"/>
          <w:kern w:val="0"/>
          <w:sz w:val="40"/>
          <w:szCs w:val="36"/>
          <w:lang w:val="en-US" w:eastAsia="zh-CN"/>
        </w:rPr>
        <w:t xml:space="preserve">参    选   </w:t>
      </w:r>
      <w:r>
        <w:rPr>
          <w:rFonts w:hint="eastAsia" w:ascii="宋体" w:hAnsi="宋体"/>
          <w:b/>
          <w:bCs/>
          <w:color w:val="000000"/>
          <w:spacing w:val="391"/>
          <w:kern w:val="0"/>
          <w:sz w:val="40"/>
          <w:szCs w:val="36"/>
        </w:rPr>
        <w:t>文</w:t>
      </w:r>
      <w:r>
        <w:rPr>
          <w:rFonts w:hint="eastAsia" w:ascii="宋体" w:hAnsi="宋体"/>
          <w:b/>
          <w:bCs/>
          <w:color w:val="000000"/>
          <w:kern w:val="0"/>
          <w:sz w:val="40"/>
          <w:szCs w:val="36"/>
        </w:rPr>
        <w:t>件</w:t>
      </w:r>
    </w:p>
    <w:p>
      <w:pPr>
        <w:spacing w:line="288" w:lineRule="auto"/>
        <w:jc w:val="center"/>
        <w:rPr>
          <w:rFonts w:ascii="宋体" w:hAnsi="宋体"/>
          <w:color w:val="000000"/>
          <w:sz w:val="24"/>
        </w:rPr>
      </w:pPr>
    </w:p>
    <w:p>
      <w:pPr>
        <w:spacing w:line="288" w:lineRule="auto"/>
        <w:jc w:val="center"/>
        <w:rPr>
          <w:rFonts w:hint="eastAsia" w:ascii="宋体" w:hAnsi="宋体"/>
          <w:color w:val="000000"/>
          <w:sz w:val="24"/>
        </w:rPr>
      </w:pPr>
      <w:r>
        <w:rPr>
          <w:rFonts w:hint="eastAsia" w:ascii="宋体" w:hAnsi="宋体"/>
          <w:color w:val="000000"/>
          <w:sz w:val="24"/>
        </w:rPr>
        <w:t xml:space="preserve">      </w:t>
      </w:r>
    </w:p>
    <w:p>
      <w:pPr>
        <w:spacing w:line="288" w:lineRule="auto"/>
        <w:jc w:val="center"/>
        <w:rPr>
          <w:rFonts w:hint="eastAsia" w:ascii="宋体" w:hAnsi="宋体"/>
          <w:color w:val="000000"/>
          <w:sz w:val="24"/>
        </w:rPr>
      </w:pPr>
    </w:p>
    <w:p>
      <w:pPr>
        <w:spacing w:line="288" w:lineRule="auto"/>
        <w:ind w:firstLine="1920" w:firstLineChars="800"/>
        <w:rPr>
          <w:rFonts w:ascii="宋体" w:hAnsi="宋体"/>
          <w:color w:val="000000"/>
          <w:sz w:val="24"/>
          <w:u w:val="single"/>
        </w:rPr>
      </w:pPr>
      <w:r>
        <w:rPr>
          <w:rFonts w:hint="eastAsia" w:ascii="宋体" w:hAnsi="宋体"/>
          <w:color w:val="000000"/>
          <w:sz w:val="24"/>
          <w:lang w:val="en-US" w:eastAsia="zh-CN"/>
        </w:rPr>
        <w:t>参选名称</w:t>
      </w:r>
      <w:r>
        <w:rPr>
          <w:rFonts w:hint="eastAsia" w:ascii="宋体" w:hAnsi="宋体"/>
          <w:color w:val="000000"/>
          <w:sz w:val="24"/>
          <w:u w:val="single"/>
        </w:rPr>
        <w:t>：</w:t>
      </w:r>
      <w:r>
        <w:rPr>
          <w:rFonts w:hint="eastAsia" w:ascii="宋体" w:hAnsi="宋体"/>
          <w:color w:val="000000"/>
          <w:sz w:val="24"/>
          <w:u w:val="single"/>
          <w:lang w:val="en-US" w:eastAsia="zh-CN"/>
        </w:rPr>
        <w:t>十堰市郧阳区人民医院药品配送公司遴选</w:t>
      </w:r>
      <w:r>
        <w:rPr>
          <w:rFonts w:hint="eastAsia" w:ascii="宋体" w:hAnsi="宋体"/>
          <w:color w:val="000000"/>
          <w:sz w:val="24"/>
          <w:u w:val="single"/>
        </w:rPr>
        <w:t xml:space="preserve">                        </w:t>
      </w:r>
    </w:p>
    <w:p>
      <w:pPr>
        <w:spacing w:line="288" w:lineRule="auto"/>
        <w:ind w:firstLine="2160" w:firstLineChars="900"/>
        <w:rPr>
          <w:rFonts w:ascii="宋体" w:hAnsi="宋体"/>
          <w:color w:val="000000"/>
          <w:sz w:val="24"/>
        </w:rPr>
      </w:pPr>
    </w:p>
    <w:p>
      <w:pPr>
        <w:spacing w:line="288" w:lineRule="auto"/>
        <w:ind w:firstLine="1920" w:firstLineChars="800"/>
        <w:rPr>
          <w:rFonts w:hint="default" w:ascii="宋体" w:hAnsi="宋体" w:eastAsiaTheme="minorEastAsia"/>
          <w:color w:val="000000"/>
          <w:sz w:val="24"/>
          <w:u w:val="single"/>
          <w:lang w:val="en-US" w:eastAsia="zh-CN"/>
        </w:rPr>
      </w:pPr>
      <w:r>
        <w:rPr>
          <w:rFonts w:hint="eastAsia" w:ascii="宋体" w:hAnsi="宋体"/>
          <w:color w:val="000000"/>
          <w:sz w:val="24"/>
          <w:lang w:val="en-US" w:eastAsia="zh-CN"/>
        </w:rPr>
        <w:t>参选公司</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pPr>
        <w:spacing w:line="288" w:lineRule="auto"/>
        <w:ind w:firstLine="2160" w:firstLineChars="90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280" w:firstLineChars="950"/>
        <w:rPr>
          <w:rFonts w:ascii="宋体" w:hAnsi="宋体"/>
          <w:color w:val="000000"/>
          <w:sz w:val="24"/>
        </w:rPr>
      </w:pPr>
    </w:p>
    <w:p>
      <w:pPr>
        <w:spacing w:line="288" w:lineRule="auto"/>
        <w:ind w:firstLine="2880" w:firstLineChars="1200"/>
        <w:rPr>
          <w:rFonts w:hint="eastAsia" w:ascii="宋体" w:hAnsi="宋体" w:eastAsiaTheme="minorEastAsia"/>
          <w:color w:val="000000"/>
          <w:sz w:val="24"/>
          <w:u w:val="none"/>
          <w:lang w:eastAsia="zh-CN"/>
        </w:rPr>
      </w:pPr>
      <w:r>
        <w:rPr>
          <w:rFonts w:hint="eastAsia" w:ascii="宋体" w:hAnsi="宋体"/>
          <w:color w:val="000000"/>
          <w:sz w:val="24"/>
          <w:lang w:val="en-US" w:eastAsia="zh-CN"/>
        </w:rPr>
        <w:t>参选</w:t>
      </w:r>
      <w:r>
        <w:rPr>
          <w:rFonts w:hint="eastAsia" w:ascii="宋体" w:hAnsi="宋体"/>
          <w:color w:val="000000"/>
          <w:sz w:val="24"/>
        </w:rPr>
        <w:t>人：</w:t>
      </w:r>
      <w:r>
        <w:rPr>
          <w:rFonts w:hint="eastAsia" w:ascii="宋体" w:hAnsi="宋体"/>
          <w:color w:val="000000"/>
          <w:sz w:val="24"/>
          <w:u w:val="single"/>
        </w:rPr>
        <w:t xml:space="preserve">                      </w:t>
      </w:r>
      <w:r>
        <w:rPr>
          <w:rFonts w:hint="eastAsia" w:ascii="宋体" w:hAnsi="宋体"/>
          <w:color w:val="000000"/>
          <w:sz w:val="24"/>
          <w:u w:val="none"/>
          <w:lang w:eastAsia="zh-CN"/>
        </w:rPr>
        <w:t>（</w:t>
      </w:r>
      <w:r>
        <w:rPr>
          <w:rFonts w:hint="eastAsia" w:ascii="宋体" w:hAnsi="宋体"/>
          <w:color w:val="000000"/>
          <w:sz w:val="24"/>
          <w:u w:val="none"/>
          <w:lang w:val="en-US" w:eastAsia="zh-CN"/>
        </w:rPr>
        <w:t>必须法人签字</w:t>
      </w:r>
      <w:r>
        <w:rPr>
          <w:rFonts w:hint="eastAsia" w:ascii="宋体" w:hAnsi="宋体"/>
          <w:color w:val="000000"/>
          <w:sz w:val="24"/>
          <w:u w:val="none"/>
          <w:lang w:eastAsia="zh-CN"/>
        </w:rPr>
        <w:t>）</w:t>
      </w:r>
    </w:p>
    <w:p>
      <w:pPr>
        <w:spacing w:line="288" w:lineRule="auto"/>
        <w:ind w:firstLine="2880" w:firstLineChars="1200"/>
        <w:rPr>
          <w:rFonts w:ascii="宋体" w:hAnsi="宋体"/>
          <w:color w:val="000000"/>
          <w:sz w:val="24"/>
        </w:rPr>
      </w:pPr>
    </w:p>
    <w:p>
      <w:pPr>
        <w:spacing w:line="288" w:lineRule="auto"/>
        <w:ind w:firstLine="2880" w:firstLineChars="120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288" w:lineRule="auto"/>
        <w:ind w:firstLine="3360" w:firstLineChars="1400"/>
        <w:rPr>
          <w:rFonts w:ascii="宋体" w:hAnsi="宋体"/>
          <w:color w:val="000000"/>
          <w:sz w:val="24"/>
        </w:rPr>
      </w:pPr>
    </w:p>
    <w:p>
      <w:pPr>
        <w:spacing w:line="288" w:lineRule="auto"/>
        <w:ind w:firstLine="3192" w:firstLineChars="1400"/>
        <w:rPr>
          <w:rFonts w:ascii="宋体" w:hAnsi="宋体"/>
          <w:color w:val="000000"/>
          <w:spacing w:val="9"/>
          <w:kern w:val="0"/>
          <w:szCs w:val="32"/>
        </w:rPr>
      </w:pPr>
    </w:p>
    <w:p>
      <w:pPr>
        <w:spacing w:line="288" w:lineRule="auto"/>
        <w:ind w:firstLine="3192" w:firstLineChars="1400"/>
        <w:rPr>
          <w:rFonts w:ascii="宋体" w:hAnsi="宋体"/>
          <w:color w:val="000000"/>
          <w:spacing w:val="9"/>
          <w:kern w:val="0"/>
          <w:szCs w:val="32"/>
        </w:rPr>
      </w:pPr>
    </w:p>
    <w:p>
      <w:pPr>
        <w:spacing w:line="288" w:lineRule="auto"/>
        <w:ind w:firstLine="3192" w:firstLineChars="1400"/>
        <w:rPr>
          <w:rFonts w:ascii="宋体" w:hAnsi="宋体"/>
          <w:color w:val="000000"/>
          <w:spacing w:val="9"/>
          <w:kern w:val="0"/>
          <w:szCs w:val="32"/>
        </w:rPr>
      </w:pPr>
    </w:p>
    <w:p>
      <w:pPr>
        <w:spacing w:line="288" w:lineRule="auto"/>
        <w:ind w:firstLine="3192" w:firstLineChars="1400"/>
        <w:rPr>
          <w:rFonts w:ascii="宋体" w:hAnsi="宋体"/>
          <w:color w:val="000000"/>
          <w:spacing w:val="9"/>
          <w:kern w:val="0"/>
          <w:szCs w:val="32"/>
        </w:rPr>
      </w:pPr>
    </w:p>
    <w:p>
      <w:pPr>
        <w:spacing w:line="288" w:lineRule="auto"/>
        <w:ind w:firstLine="3192" w:firstLineChars="1400"/>
        <w:rPr>
          <w:rFonts w:ascii="宋体" w:hAnsi="宋体"/>
          <w:color w:val="000000"/>
          <w:spacing w:val="9"/>
          <w:kern w:val="0"/>
          <w:szCs w:val="32"/>
        </w:rPr>
      </w:pPr>
    </w:p>
    <w:p>
      <w:pPr>
        <w:spacing w:line="460" w:lineRule="exact"/>
        <w:rPr>
          <w:rFonts w:hint="eastAsia" w:ascii="宋体" w:hAnsi="宋体"/>
          <w:color w:val="000000"/>
          <w:sz w:val="24"/>
          <w:szCs w:val="32"/>
        </w:rPr>
      </w:pPr>
    </w:p>
    <w:p>
      <w:pPr>
        <w:spacing w:line="288" w:lineRule="auto"/>
        <w:jc w:val="both"/>
        <w:rPr>
          <w:rFonts w:hint="eastAsia" w:ascii="宋体" w:hAnsi="宋体"/>
          <w:b/>
          <w:color w:val="000000"/>
          <w:kern w:val="0"/>
          <w:sz w:val="40"/>
          <w:szCs w:val="44"/>
        </w:rPr>
      </w:pPr>
      <w:r>
        <w:rPr>
          <w:rFonts w:hint="eastAsia" w:ascii="宋体" w:hAnsi="宋体"/>
          <w:b w:val="0"/>
          <w:bCs/>
          <w:color w:val="000000"/>
          <w:kern w:val="0"/>
          <w:sz w:val="21"/>
          <w:szCs w:val="22"/>
          <w:lang w:val="en-US" w:eastAsia="zh-CN"/>
        </w:rPr>
        <w:t>附件1</w:t>
      </w:r>
      <w:r>
        <w:rPr>
          <w:rFonts w:hint="eastAsia" w:ascii="宋体" w:hAnsi="宋体"/>
          <w:b/>
          <w:color w:val="000000"/>
          <w:kern w:val="0"/>
          <w:sz w:val="28"/>
          <w:szCs w:val="32"/>
          <w:lang w:val="en-US" w:eastAsia="zh-CN"/>
        </w:rPr>
        <w:t xml:space="preserve">                   </w:t>
      </w:r>
      <w:r>
        <w:rPr>
          <w:rFonts w:hint="eastAsia" w:ascii="宋体" w:hAnsi="宋体"/>
          <w:b/>
          <w:color w:val="000000"/>
          <w:kern w:val="0"/>
          <w:sz w:val="40"/>
          <w:szCs w:val="44"/>
        </w:rPr>
        <w:t xml:space="preserve"> </w:t>
      </w:r>
    </w:p>
    <w:p>
      <w:pPr>
        <w:spacing w:line="288" w:lineRule="auto"/>
        <w:ind w:firstLine="3614" w:firstLineChars="900"/>
        <w:jc w:val="both"/>
        <w:rPr>
          <w:rFonts w:hint="default" w:ascii="宋体" w:hAnsi="宋体" w:eastAsiaTheme="minorEastAsia"/>
          <w:b/>
          <w:color w:val="000000"/>
          <w:kern w:val="0"/>
          <w:sz w:val="40"/>
          <w:szCs w:val="44"/>
          <w:lang w:val="en-US" w:eastAsia="zh-CN"/>
        </w:rPr>
      </w:pPr>
      <w:r>
        <w:rPr>
          <w:rFonts w:hint="eastAsia" w:ascii="宋体" w:hAnsi="宋体"/>
          <w:b/>
          <w:color w:val="000000"/>
          <w:kern w:val="0"/>
          <w:sz w:val="40"/>
          <w:szCs w:val="44"/>
          <w:lang w:val="en-US" w:eastAsia="zh-CN"/>
        </w:rPr>
        <w:t>申 请 书</w:t>
      </w:r>
      <w:bookmarkStart w:id="0" w:name="_GoBack"/>
      <w:bookmarkEnd w:id="0"/>
    </w:p>
    <w:p>
      <w:pPr>
        <w:spacing w:line="520" w:lineRule="exact"/>
        <w:ind w:left="283" w:leftChars="135"/>
        <w:rPr>
          <w:rFonts w:ascii="宋体" w:hAnsi="宋体"/>
          <w:szCs w:val="21"/>
        </w:rPr>
      </w:pPr>
      <w:r>
        <w:rPr>
          <w:rFonts w:hint="eastAsia" w:ascii="宋体" w:hAnsi="宋体"/>
          <w:szCs w:val="21"/>
        </w:rPr>
        <w:t xml:space="preserve">致 </w:t>
      </w:r>
      <w:r>
        <w:rPr>
          <w:rFonts w:hint="eastAsia" w:ascii="宋体" w:hAnsi="宋体"/>
          <w:szCs w:val="21"/>
          <w:u w:val="single"/>
        </w:rPr>
        <w:t xml:space="preserve">                     </w:t>
      </w:r>
      <w:r>
        <w:rPr>
          <w:rFonts w:hint="eastAsia" w:ascii="宋体" w:hAnsi="宋体"/>
          <w:szCs w:val="21"/>
        </w:rPr>
        <w:t>：</w:t>
      </w:r>
    </w:p>
    <w:p>
      <w:pPr>
        <w:spacing w:line="520" w:lineRule="exact"/>
        <w:ind w:left="598" w:leftChars="135" w:hanging="315" w:hangingChars="150"/>
        <w:rPr>
          <w:rFonts w:ascii="宋体" w:hAnsi="宋体"/>
          <w:szCs w:val="21"/>
        </w:rPr>
      </w:pPr>
      <w:r>
        <w:rPr>
          <w:rFonts w:hint="eastAsia" w:ascii="宋体" w:hAnsi="宋体"/>
          <w:szCs w:val="21"/>
        </w:rPr>
        <w:t>1、根据已收到</w:t>
      </w:r>
      <w:r>
        <w:rPr>
          <w:rFonts w:hint="eastAsia" w:ascii="宋体" w:hAnsi="宋体"/>
          <w:szCs w:val="21"/>
          <w:lang w:val="en-US" w:eastAsia="zh-CN"/>
        </w:rPr>
        <w:t>贵院的遴选方案</w:t>
      </w:r>
      <w:r>
        <w:rPr>
          <w:rFonts w:hint="eastAsia" w:ascii="宋体" w:hAnsi="宋体"/>
          <w:szCs w:val="21"/>
        </w:rPr>
        <w:t>。授权</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作为代表，同时基于对提供的</w:t>
      </w:r>
      <w:r>
        <w:rPr>
          <w:rFonts w:hint="eastAsia" w:ascii="宋体" w:hAnsi="宋体"/>
          <w:szCs w:val="21"/>
          <w:lang w:val="en-US" w:eastAsia="zh-CN"/>
        </w:rPr>
        <w:t>遴选方案</w:t>
      </w:r>
      <w:r>
        <w:rPr>
          <w:rFonts w:hint="eastAsia" w:ascii="宋体" w:hAnsi="宋体"/>
          <w:szCs w:val="21"/>
        </w:rPr>
        <w:t>进行了阅读和充分的理解，在此向你方提出资格申请。</w:t>
      </w:r>
    </w:p>
    <w:p>
      <w:pPr>
        <w:spacing w:line="520" w:lineRule="exact"/>
        <w:ind w:left="493" w:leftChars="135" w:hanging="210" w:hangingChars="100"/>
        <w:rPr>
          <w:rFonts w:ascii="宋体" w:hAnsi="宋体"/>
          <w:szCs w:val="21"/>
        </w:rPr>
      </w:pPr>
      <w:r>
        <w:rPr>
          <w:rFonts w:hint="eastAsia" w:ascii="宋体" w:hAnsi="宋体"/>
          <w:szCs w:val="21"/>
          <w:lang w:val="en-US" w:eastAsia="zh-CN"/>
        </w:rPr>
        <w:t>2</w:t>
      </w:r>
      <w:r>
        <w:rPr>
          <w:rFonts w:hint="eastAsia" w:ascii="宋体" w:hAnsi="宋体"/>
          <w:szCs w:val="21"/>
        </w:rPr>
        <w:t>、我方自愿接受医院查询或调查我们递交的与此申请书相关的声明、文件和资料。按医院的要求，提供必要的和要求的资料，以核实本申请书中提交的或与</w:t>
      </w:r>
      <w:r>
        <w:rPr>
          <w:rFonts w:hint="eastAsia" w:ascii="宋体" w:hAnsi="宋体"/>
          <w:szCs w:val="21"/>
          <w:lang w:val="en-US" w:eastAsia="zh-CN"/>
        </w:rPr>
        <w:t>参选</w:t>
      </w:r>
      <w:r>
        <w:rPr>
          <w:rFonts w:hint="eastAsia" w:ascii="宋体" w:hAnsi="宋体"/>
          <w:szCs w:val="21"/>
        </w:rPr>
        <w:t>人的经验和能力有关的声明和资料。</w:t>
      </w:r>
    </w:p>
    <w:p>
      <w:pPr>
        <w:spacing w:line="520" w:lineRule="exact"/>
        <w:ind w:left="283" w:leftChars="135"/>
        <w:rPr>
          <w:rFonts w:ascii="宋体" w:hAnsi="宋体"/>
          <w:szCs w:val="21"/>
        </w:rPr>
      </w:pPr>
      <w:r>
        <w:rPr>
          <w:rFonts w:hint="eastAsia" w:ascii="宋体" w:hAnsi="宋体"/>
          <w:szCs w:val="21"/>
          <w:lang w:val="en-US" w:eastAsia="zh-CN"/>
        </w:rPr>
        <w:t>3</w:t>
      </w:r>
      <w:r>
        <w:rPr>
          <w:rFonts w:hint="eastAsia" w:ascii="宋体" w:hAnsi="宋体"/>
          <w:szCs w:val="21"/>
        </w:rPr>
        <w:t>、本申请充分理解下列情况：</w:t>
      </w:r>
    </w:p>
    <w:p>
      <w:pPr>
        <w:spacing w:line="520" w:lineRule="exact"/>
        <w:ind w:left="699" w:leftChars="333" w:firstLine="0" w:firstLineChars="0"/>
        <w:rPr>
          <w:rFonts w:ascii="宋体" w:hAnsi="宋体"/>
          <w:szCs w:val="21"/>
        </w:rPr>
      </w:pPr>
      <w:r>
        <w:rPr>
          <w:rFonts w:hint="eastAsia" w:ascii="宋体" w:hAnsi="宋体"/>
          <w:szCs w:val="21"/>
          <w:lang w:val="en-US" w:eastAsia="zh-CN"/>
        </w:rPr>
        <w:t>遴选</w:t>
      </w:r>
      <w:r>
        <w:rPr>
          <w:rFonts w:hint="eastAsia" w:ascii="宋体" w:hAnsi="宋体"/>
          <w:szCs w:val="21"/>
        </w:rPr>
        <w:t>合格的</w:t>
      </w:r>
      <w:r>
        <w:rPr>
          <w:rFonts w:hint="eastAsia" w:ascii="宋体" w:hAnsi="宋体"/>
          <w:szCs w:val="21"/>
          <w:lang w:val="en-US" w:eastAsia="zh-CN"/>
        </w:rPr>
        <w:t>参选</w:t>
      </w:r>
      <w:r>
        <w:rPr>
          <w:rFonts w:hint="eastAsia" w:ascii="宋体" w:hAnsi="宋体"/>
          <w:szCs w:val="21"/>
        </w:rPr>
        <w:t>人，必须以资格申请书递交的资料得到证实为前提。如有变动，则以提供的资格申请书主要内容的更新为准；</w:t>
      </w:r>
    </w:p>
    <w:p>
      <w:pPr>
        <w:spacing w:line="520" w:lineRule="exact"/>
        <w:ind w:left="703" w:leftChars="135" w:hanging="420" w:hangingChars="200"/>
        <w:rPr>
          <w:rFonts w:ascii="宋体" w:hAnsi="宋体"/>
          <w:szCs w:val="21"/>
        </w:rPr>
      </w:pPr>
      <w:r>
        <w:rPr>
          <w:rFonts w:hint="eastAsia" w:ascii="宋体" w:hAnsi="宋体"/>
          <w:szCs w:val="21"/>
          <w:lang w:val="en-US" w:eastAsia="zh-CN"/>
        </w:rPr>
        <w:t>4</w:t>
      </w:r>
      <w:r>
        <w:rPr>
          <w:rFonts w:hint="eastAsia" w:ascii="宋体" w:hAnsi="宋体"/>
          <w:szCs w:val="21"/>
        </w:rPr>
        <w:t>、下述签字人在此声明，本申请书中所提交的声明和资料在各方面都是完整的、真实的和准确的。</w:t>
      </w:r>
    </w:p>
    <w:p>
      <w:pPr>
        <w:pStyle w:val="3"/>
        <w:tabs>
          <w:tab w:val="left" w:pos="5580"/>
        </w:tabs>
        <w:spacing w:line="360" w:lineRule="auto"/>
        <w:ind w:left="283" w:leftChars="135"/>
        <w:rPr>
          <w:rFonts w:hAnsi="宋体"/>
          <w:color w:val="000000"/>
          <w:szCs w:val="21"/>
        </w:rPr>
      </w:pPr>
      <w:r>
        <w:rPr>
          <w:rFonts w:hint="eastAsia" w:hAnsi="宋体"/>
          <w:szCs w:val="21"/>
          <w:lang w:val="en-US" w:eastAsia="zh-CN"/>
        </w:rPr>
        <w:t>4</w:t>
      </w:r>
      <w:r>
        <w:rPr>
          <w:rFonts w:hint="eastAsia" w:hAnsi="宋体"/>
          <w:szCs w:val="21"/>
        </w:rPr>
        <w:t>.1</w:t>
      </w:r>
      <w:r>
        <w:rPr>
          <w:rFonts w:hint="eastAsia" w:hAnsi="宋体"/>
          <w:color w:val="000000"/>
          <w:szCs w:val="21"/>
          <w:lang w:val="en-US" w:eastAsia="zh-CN"/>
        </w:rPr>
        <w:t>参选</w:t>
      </w:r>
      <w:r>
        <w:rPr>
          <w:rFonts w:hAnsi="宋体"/>
          <w:color w:val="000000"/>
          <w:szCs w:val="21"/>
        </w:rPr>
        <w:t>人将按</w:t>
      </w:r>
      <w:r>
        <w:rPr>
          <w:rFonts w:hint="eastAsia" w:hAnsi="宋体"/>
          <w:color w:val="000000"/>
          <w:szCs w:val="21"/>
          <w:lang w:val="en-US" w:eastAsia="zh-CN"/>
        </w:rPr>
        <w:t>遴选</w:t>
      </w:r>
      <w:r>
        <w:rPr>
          <w:rFonts w:hAnsi="宋体"/>
          <w:color w:val="000000"/>
          <w:szCs w:val="21"/>
        </w:rPr>
        <w:t>文件的规定履行合同责任和义务。</w:t>
      </w:r>
    </w:p>
    <w:p>
      <w:pPr>
        <w:pStyle w:val="3"/>
        <w:tabs>
          <w:tab w:val="left" w:pos="5580"/>
        </w:tabs>
        <w:spacing w:line="360" w:lineRule="auto"/>
        <w:ind w:left="283" w:leftChars="135"/>
        <w:rPr>
          <w:rFonts w:hAnsi="宋体"/>
          <w:color w:val="000000"/>
          <w:szCs w:val="21"/>
        </w:rPr>
      </w:pPr>
      <w:r>
        <w:rPr>
          <w:rFonts w:hint="eastAsia" w:hAnsi="宋体"/>
          <w:szCs w:val="21"/>
          <w:lang w:val="en-US" w:eastAsia="zh-CN"/>
        </w:rPr>
        <w:t>4</w:t>
      </w:r>
      <w:r>
        <w:rPr>
          <w:rFonts w:hint="eastAsia" w:hAnsi="宋体"/>
          <w:szCs w:val="21"/>
        </w:rPr>
        <w:t>.2</w:t>
      </w:r>
      <w:r>
        <w:rPr>
          <w:rFonts w:hint="eastAsia" w:hAnsi="宋体"/>
          <w:color w:val="000000"/>
          <w:szCs w:val="21"/>
          <w:lang w:val="en-US" w:eastAsia="zh-CN"/>
        </w:rPr>
        <w:t>参选</w:t>
      </w:r>
      <w:r>
        <w:rPr>
          <w:rFonts w:hAnsi="宋体"/>
          <w:color w:val="000000"/>
          <w:szCs w:val="21"/>
        </w:rPr>
        <w:t>人已详细审查全部</w:t>
      </w:r>
      <w:r>
        <w:rPr>
          <w:rFonts w:hint="eastAsia" w:hAnsi="宋体"/>
          <w:color w:val="000000"/>
          <w:szCs w:val="21"/>
          <w:lang w:val="en-US" w:eastAsia="zh-CN"/>
        </w:rPr>
        <w:t>遴选</w:t>
      </w:r>
      <w:r>
        <w:rPr>
          <w:rFonts w:hAnsi="宋体"/>
          <w:color w:val="000000"/>
          <w:szCs w:val="21"/>
        </w:rPr>
        <w:t>文件，完全理解并同意放弃对这方面有不明及误解的权力。</w:t>
      </w:r>
    </w:p>
    <w:p>
      <w:pPr>
        <w:pStyle w:val="3"/>
        <w:tabs>
          <w:tab w:val="left" w:pos="5580"/>
        </w:tabs>
        <w:spacing w:line="360" w:lineRule="auto"/>
        <w:ind w:left="283" w:leftChars="135"/>
        <w:rPr>
          <w:rFonts w:hAnsi="宋体"/>
          <w:color w:val="000000"/>
          <w:szCs w:val="21"/>
        </w:rPr>
      </w:pPr>
    </w:p>
    <w:p>
      <w:pPr>
        <w:pStyle w:val="3"/>
        <w:tabs>
          <w:tab w:val="left" w:pos="5580"/>
        </w:tabs>
        <w:spacing w:line="360" w:lineRule="auto"/>
        <w:ind w:left="283" w:leftChars="135"/>
        <w:rPr>
          <w:rFonts w:hAnsi="宋体"/>
          <w:color w:val="000000"/>
          <w:szCs w:val="21"/>
        </w:rPr>
      </w:pPr>
      <w:r>
        <w:rPr>
          <w:rFonts w:hAnsi="宋体"/>
          <w:color w:val="000000"/>
          <w:szCs w:val="21"/>
        </w:rPr>
        <w:t>与本</w:t>
      </w:r>
      <w:r>
        <w:rPr>
          <w:rFonts w:hint="eastAsia" w:hAnsi="宋体"/>
          <w:color w:val="000000"/>
          <w:szCs w:val="21"/>
          <w:lang w:val="en-US" w:eastAsia="zh-CN"/>
        </w:rPr>
        <w:t>参选</w:t>
      </w:r>
      <w:r>
        <w:rPr>
          <w:rFonts w:hAnsi="宋体"/>
          <w:color w:val="000000"/>
          <w:szCs w:val="21"/>
        </w:rPr>
        <w:t>有关的一切正式往来信函请寄：</w:t>
      </w:r>
    </w:p>
    <w:p>
      <w:pPr>
        <w:pStyle w:val="3"/>
        <w:tabs>
          <w:tab w:val="left" w:pos="5580"/>
        </w:tabs>
        <w:spacing w:line="360" w:lineRule="auto"/>
        <w:ind w:left="420"/>
        <w:rPr>
          <w:rFonts w:hAnsi="宋体"/>
          <w:color w:val="000000"/>
          <w:szCs w:val="21"/>
        </w:rPr>
      </w:pPr>
      <w:r>
        <w:rPr>
          <w:rFonts w:hAnsi="宋体"/>
          <w:color w:val="000000"/>
          <w:szCs w:val="21"/>
        </w:rPr>
        <w:t>地址_________________________     传真____________________________</w:t>
      </w:r>
    </w:p>
    <w:p>
      <w:pPr>
        <w:pStyle w:val="3"/>
        <w:tabs>
          <w:tab w:val="left" w:pos="5580"/>
        </w:tabs>
        <w:spacing w:line="360" w:lineRule="auto"/>
        <w:ind w:left="420"/>
        <w:rPr>
          <w:rFonts w:hAnsi="宋体"/>
          <w:color w:val="000000"/>
          <w:szCs w:val="21"/>
        </w:rPr>
      </w:pPr>
      <w:r>
        <w:rPr>
          <w:rFonts w:hAnsi="宋体"/>
          <w:color w:val="000000"/>
          <w:szCs w:val="21"/>
        </w:rPr>
        <w:t>电话_________________________     电子函件________________________</w:t>
      </w:r>
    </w:p>
    <w:p>
      <w:pPr>
        <w:pStyle w:val="3"/>
        <w:tabs>
          <w:tab w:val="left" w:pos="5580"/>
        </w:tabs>
        <w:spacing w:line="360" w:lineRule="auto"/>
        <w:ind w:firstLine="315" w:firstLineChars="150"/>
        <w:rPr>
          <w:rFonts w:hAnsi="宋体"/>
          <w:color w:val="000000"/>
          <w:szCs w:val="21"/>
        </w:rPr>
      </w:pPr>
      <w:r>
        <w:rPr>
          <w:rFonts w:hint="eastAsia" w:hAnsi="宋体"/>
          <w:color w:val="000000"/>
          <w:szCs w:val="21"/>
          <w:lang w:val="en-US" w:eastAsia="zh-CN"/>
        </w:rPr>
        <w:t>参选</w:t>
      </w:r>
      <w:r>
        <w:rPr>
          <w:rFonts w:hAnsi="宋体"/>
          <w:color w:val="000000"/>
          <w:szCs w:val="21"/>
        </w:rPr>
        <w:t>人名称（全称）___________</w:t>
      </w:r>
      <w:r>
        <w:rPr>
          <w:rFonts w:hint="eastAsia" w:hAnsi="宋体"/>
          <w:color w:val="000000"/>
          <w:szCs w:val="21"/>
        </w:rPr>
        <w:t xml:space="preserve">    </w:t>
      </w:r>
      <w:r>
        <w:rPr>
          <w:rFonts w:hint="eastAsia" w:hAnsi="宋体"/>
          <w:color w:val="000000"/>
          <w:szCs w:val="21"/>
          <w:lang w:val="en-US" w:eastAsia="zh-CN"/>
        </w:rPr>
        <w:t>参选</w:t>
      </w:r>
      <w:r>
        <w:rPr>
          <w:rFonts w:hAnsi="宋体"/>
          <w:color w:val="000000"/>
          <w:szCs w:val="21"/>
        </w:rPr>
        <w:t>人授权代表签字</w:t>
      </w:r>
      <w:r>
        <w:rPr>
          <w:rFonts w:hint="eastAsia" w:hAnsi="宋体"/>
          <w:color w:val="000000"/>
          <w:szCs w:val="21"/>
        </w:rPr>
        <w:t>（</w:t>
      </w:r>
      <w:r>
        <w:rPr>
          <w:rFonts w:hAnsi="宋体"/>
          <w:color w:val="000000"/>
          <w:szCs w:val="21"/>
        </w:rPr>
        <w:t>章</w:t>
      </w:r>
      <w:r>
        <w:rPr>
          <w:rFonts w:hint="eastAsia" w:hAnsi="宋体"/>
          <w:color w:val="000000"/>
          <w:szCs w:val="21"/>
        </w:rPr>
        <w:t>）</w:t>
      </w:r>
      <w:r>
        <w:rPr>
          <w:rFonts w:hAnsi="宋体"/>
          <w:color w:val="000000"/>
          <w:szCs w:val="21"/>
        </w:rPr>
        <w:t>__________</w:t>
      </w:r>
    </w:p>
    <w:p>
      <w:pPr>
        <w:spacing w:line="460" w:lineRule="exact"/>
        <w:rPr>
          <w:rFonts w:hint="eastAsia" w:ascii="宋体" w:hAnsi="宋体"/>
          <w:color w:val="000000"/>
          <w:sz w:val="24"/>
          <w:szCs w:val="32"/>
        </w:rPr>
      </w:pPr>
    </w:p>
    <w:p>
      <w:pPr>
        <w:spacing w:line="460" w:lineRule="exact"/>
        <w:rPr>
          <w:rFonts w:hint="eastAsia" w:ascii="宋体" w:hAnsi="宋体"/>
          <w:color w:val="000000"/>
          <w:sz w:val="24"/>
          <w:szCs w:val="32"/>
        </w:rPr>
      </w:pPr>
    </w:p>
    <w:p>
      <w:pPr>
        <w:spacing w:line="460" w:lineRule="exact"/>
        <w:rPr>
          <w:rFonts w:hint="eastAsia" w:ascii="宋体" w:hAnsi="宋体"/>
          <w:color w:val="000000"/>
          <w:sz w:val="24"/>
          <w:szCs w:val="32"/>
        </w:rPr>
      </w:pPr>
    </w:p>
    <w:p>
      <w:pPr>
        <w:spacing w:line="460" w:lineRule="exact"/>
        <w:rPr>
          <w:rFonts w:hint="eastAsia" w:ascii="宋体" w:hAnsi="宋体"/>
          <w:color w:val="000000"/>
          <w:sz w:val="24"/>
          <w:szCs w:val="32"/>
        </w:rPr>
      </w:pPr>
    </w:p>
    <w:p>
      <w:pPr>
        <w:spacing w:line="460" w:lineRule="exact"/>
        <w:rPr>
          <w:rFonts w:hint="eastAsia" w:ascii="宋体" w:hAnsi="宋体"/>
          <w:color w:val="000000"/>
          <w:sz w:val="24"/>
          <w:szCs w:val="32"/>
        </w:rPr>
      </w:pPr>
    </w:p>
    <w:p>
      <w:pPr>
        <w:spacing w:line="460" w:lineRule="exact"/>
        <w:rPr>
          <w:rFonts w:hint="eastAsia" w:ascii="宋体" w:hAnsi="宋体"/>
          <w:color w:val="000000"/>
          <w:sz w:val="24"/>
          <w:szCs w:val="32"/>
        </w:rPr>
      </w:pPr>
    </w:p>
    <w:p>
      <w:pPr>
        <w:spacing w:line="460" w:lineRule="exact"/>
        <w:rPr>
          <w:rFonts w:hint="eastAsia" w:ascii="宋体" w:hAnsi="宋体"/>
          <w:color w:val="000000"/>
          <w:sz w:val="24"/>
          <w:szCs w:val="32"/>
        </w:rPr>
      </w:pPr>
    </w:p>
    <w:p>
      <w:pPr>
        <w:spacing w:line="460" w:lineRule="exact"/>
        <w:rPr>
          <w:rFonts w:hint="default" w:ascii="宋体" w:hAnsi="宋体" w:eastAsiaTheme="minorEastAsia"/>
          <w:color w:val="000000"/>
          <w:sz w:val="24"/>
          <w:szCs w:val="32"/>
          <w:lang w:val="en-US" w:eastAsia="zh-CN"/>
        </w:rPr>
      </w:pPr>
      <w:r>
        <w:rPr>
          <w:rFonts w:hint="eastAsia" w:ascii="宋体" w:hAnsi="宋体"/>
          <w:color w:val="000000"/>
          <w:sz w:val="24"/>
          <w:szCs w:val="32"/>
          <w:lang w:val="en-US" w:eastAsia="zh-CN"/>
        </w:rPr>
        <w:t>附件2</w:t>
      </w:r>
    </w:p>
    <w:p>
      <w:pPr>
        <w:spacing w:line="288" w:lineRule="auto"/>
        <w:jc w:val="center"/>
        <w:rPr>
          <w:rFonts w:ascii="宋体" w:hAnsi="宋体" w:cs="宋体"/>
          <w:b/>
          <w:color w:val="000000"/>
          <w:kern w:val="0"/>
          <w:sz w:val="28"/>
          <w:szCs w:val="32"/>
        </w:rPr>
      </w:pPr>
      <w:r>
        <w:rPr>
          <w:rFonts w:hint="eastAsia" w:ascii="宋体" w:hAnsi="宋体" w:cs="宋体"/>
          <w:b/>
          <w:color w:val="000000"/>
          <w:spacing w:val="45"/>
          <w:kern w:val="0"/>
          <w:sz w:val="28"/>
          <w:szCs w:val="32"/>
        </w:rPr>
        <w:t xml:space="preserve">  法定代表人授权</w:t>
      </w:r>
      <w:r>
        <w:rPr>
          <w:rFonts w:hint="eastAsia" w:ascii="宋体" w:hAnsi="宋体" w:cs="宋体"/>
          <w:b/>
          <w:color w:val="000000"/>
          <w:spacing w:val="5"/>
          <w:kern w:val="0"/>
          <w:sz w:val="28"/>
          <w:szCs w:val="32"/>
        </w:rPr>
        <w:t>书</w:t>
      </w:r>
    </w:p>
    <w:p>
      <w:pPr>
        <w:spacing w:line="288" w:lineRule="auto"/>
        <w:jc w:val="center"/>
        <w:rPr>
          <w:rFonts w:ascii="宋体" w:hAnsi="宋体" w:cs="宋体"/>
          <w:b/>
          <w:color w:val="000000"/>
          <w:kern w:val="0"/>
          <w:szCs w:val="32"/>
        </w:rPr>
      </w:pPr>
    </w:p>
    <w:p>
      <w:pPr>
        <w:spacing w:line="360" w:lineRule="auto"/>
        <w:rPr>
          <w:rFonts w:ascii="宋体" w:hAnsi="宋体" w:cs="宋体"/>
          <w:color w:val="000000"/>
          <w:kern w:val="0"/>
          <w:szCs w:val="18"/>
        </w:rPr>
      </w:pPr>
      <w:r>
        <w:rPr>
          <w:rFonts w:hint="eastAsia" w:ascii="宋体" w:hAnsi="宋体" w:cs="宋体"/>
          <w:color w:val="000000"/>
          <w:kern w:val="0"/>
          <w:szCs w:val="18"/>
          <w:u w:val="single"/>
        </w:rPr>
        <w:t xml:space="preserve">﹝      </w:t>
      </w:r>
      <w:r>
        <w:rPr>
          <w:rFonts w:hint="eastAsia" w:ascii="宋体" w:hAnsi="宋体" w:cs="宋体"/>
          <w:color w:val="000000"/>
          <w:kern w:val="0"/>
          <w:szCs w:val="18"/>
          <w:u w:val="single"/>
          <w:lang w:val="en-US" w:eastAsia="zh-CN"/>
        </w:rPr>
        <w:t xml:space="preserve">      </w:t>
      </w:r>
      <w:r>
        <w:rPr>
          <w:rFonts w:hint="eastAsia" w:ascii="宋体" w:hAnsi="宋体" w:cs="宋体"/>
          <w:color w:val="000000"/>
          <w:kern w:val="0"/>
          <w:szCs w:val="18"/>
          <w:u w:val="single"/>
        </w:rPr>
        <w:t xml:space="preserve">    ﹞</w:t>
      </w:r>
      <w:r>
        <w:rPr>
          <w:rFonts w:hint="eastAsia" w:ascii="宋体" w:hAnsi="宋体" w:cs="宋体"/>
          <w:color w:val="000000"/>
          <w:kern w:val="0"/>
          <w:szCs w:val="18"/>
        </w:rPr>
        <w:t>：</w:t>
      </w:r>
    </w:p>
    <w:p>
      <w:pPr>
        <w:spacing w:line="360" w:lineRule="auto"/>
        <w:ind w:firstLine="625" w:firstLineChars="298"/>
        <w:rPr>
          <w:rFonts w:ascii="宋体" w:hAnsi="宋体"/>
          <w:color w:val="000000"/>
          <w:kern w:val="0"/>
          <w:szCs w:val="18"/>
        </w:rPr>
      </w:pPr>
      <w:r>
        <w:rPr>
          <w:rFonts w:hint="eastAsia" w:ascii="宋体" w:hAnsi="宋体"/>
          <w:color w:val="000000"/>
          <w:kern w:val="0"/>
          <w:szCs w:val="18"/>
        </w:rPr>
        <w:t>兹授权</w:t>
      </w:r>
      <w:r>
        <w:rPr>
          <w:rFonts w:hint="eastAsia" w:ascii="宋体" w:hAnsi="宋体"/>
          <w:color w:val="000000"/>
          <w:kern w:val="0"/>
          <w:szCs w:val="18"/>
          <w:u w:val="single"/>
        </w:rPr>
        <w:t xml:space="preserve">         </w:t>
      </w:r>
      <w:r>
        <w:rPr>
          <w:rFonts w:hint="eastAsia" w:ascii="宋体" w:hAnsi="宋体"/>
          <w:color w:val="000000"/>
          <w:kern w:val="0"/>
          <w:szCs w:val="18"/>
        </w:rPr>
        <w:t>为我公司参加贵院组织的</w:t>
      </w:r>
      <w:r>
        <w:rPr>
          <w:rFonts w:hint="eastAsia" w:ascii="宋体" w:hAnsi="宋体"/>
          <w:color w:val="000000"/>
          <w:kern w:val="0"/>
          <w:szCs w:val="18"/>
          <w:u w:val="single"/>
        </w:rPr>
        <w:t>（</w:t>
      </w:r>
      <w:r>
        <w:rPr>
          <w:rFonts w:hint="eastAsia" w:ascii="宋体" w:hAnsi="宋体"/>
          <w:color w:val="000000"/>
          <w:kern w:val="0"/>
          <w:szCs w:val="18"/>
          <w:u w:val="single"/>
          <w:lang w:val="en-US" w:eastAsia="zh-CN"/>
        </w:rPr>
        <w:t>十堰市郧阳区人民医院药品配送公司遴选</w:t>
      </w:r>
      <w:r>
        <w:rPr>
          <w:rFonts w:hint="eastAsia" w:ascii="宋体" w:hAnsi="宋体"/>
          <w:color w:val="000000"/>
          <w:kern w:val="0"/>
          <w:szCs w:val="18"/>
          <w:u w:val="single"/>
        </w:rPr>
        <w:t>）</w:t>
      </w:r>
      <w:r>
        <w:rPr>
          <w:rFonts w:hint="eastAsia" w:ascii="宋体" w:hAnsi="宋体"/>
          <w:color w:val="000000"/>
          <w:kern w:val="0"/>
          <w:szCs w:val="18"/>
          <w:lang w:val="en-US" w:eastAsia="zh-CN"/>
        </w:rPr>
        <w:t>项目</w:t>
      </w:r>
      <w:r>
        <w:rPr>
          <w:rFonts w:hint="eastAsia" w:ascii="宋体" w:hAnsi="宋体"/>
          <w:color w:val="000000"/>
          <w:kern w:val="0"/>
          <w:szCs w:val="18"/>
        </w:rPr>
        <w:t>活动的代表人，全权代表我公司处理在该项目活动中的一切事宜。代理期限从</w:t>
      </w:r>
      <w:r>
        <w:rPr>
          <w:rFonts w:hint="eastAsia" w:ascii="宋体" w:hAnsi="宋体"/>
          <w:color w:val="000000"/>
          <w:kern w:val="0"/>
          <w:szCs w:val="18"/>
          <w:u w:val="single"/>
        </w:rPr>
        <w:t xml:space="preserve">         </w:t>
      </w:r>
      <w:r>
        <w:rPr>
          <w:rFonts w:hint="eastAsia" w:ascii="宋体" w:hAnsi="宋体"/>
          <w:color w:val="000000"/>
          <w:kern w:val="0"/>
          <w:szCs w:val="18"/>
        </w:rPr>
        <w:t>年</w:t>
      </w:r>
      <w:r>
        <w:rPr>
          <w:rFonts w:hint="eastAsia" w:ascii="宋体" w:hAnsi="宋体"/>
          <w:color w:val="000000"/>
          <w:kern w:val="0"/>
          <w:szCs w:val="18"/>
          <w:u w:val="single"/>
        </w:rPr>
        <w:t xml:space="preserve">      </w:t>
      </w:r>
      <w:r>
        <w:rPr>
          <w:rFonts w:hint="eastAsia" w:ascii="宋体" w:hAnsi="宋体"/>
          <w:color w:val="000000"/>
          <w:kern w:val="0"/>
          <w:szCs w:val="18"/>
        </w:rPr>
        <w:t>月</w:t>
      </w:r>
      <w:r>
        <w:rPr>
          <w:rFonts w:hint="eastAsia" w:ascii="宋体" w:hAnsi="宋体"/>
          <w:color w:val="000000"/>
          <w:kern w:val="0"/>
          <w:szCs w:val="18"/>
          <w:u w:val="single"/>
        </w:rPr>
        <w:t xml:space="preserve">      </w:t>
      </w:r>
      <w:r>
        <w:rPr>
          <w:rFonts w:hint="eastAsia" w:ascii="宋体" w:hAnsi="宋体"/>
          <w:color w:val="000000"/>
          <w:kern w:val="0"/>
          <w:szCs w:val="18"/>
        </w:rPr>
        <w:t>日起至</w:t>
      </w:r>
      <w:r>
        <w:rPr>
          <w:rFonts w:hint="eastAsia" w:ascii="宋体" w:hAnsi="宋体"/>
          <w:color w:val="000000"/>
          <w:kern w:val="0"/>
          <w:szCs w:val="18"/>
          <w:u w:val="single"/>
        </w:rPr>
        <w:t xml:space="preserve">         </w:t>
      </w:r>
      <w:r>
        <w:rPr>
          <w:rFonts w:hint="eastAsia" w:ascii="宋体" w:hAnsi="宋体"/>
          <w:color w:val="000000"/>
          <w:kern w:val="0"/>
          <w:szCs w:val="18"/>
        </w:rPr>
        <w:t>年</w:t>
      </w:r>
      <w:r>
        <w:rPr>
          <w:rFonts w:hint="eastAsia" w:ascii="宋体" w:hAnsi="宋体"/>
          <w:color w:val="000000"/>
          <w:kern w:val="0"/>
          <w:szCs w:val="18"/>
          <w:u w:val="single"/>
        </w:rPr>
        <w:t xml:space="preserve">      </w:t>
      </w:r>
      <w:r>
        <w:rPr>
          <w:rFonts w:hint="eastAsia" w:ascii="宋体" w:hAnsi="宋体"/>
          <w:color w:val="000000"/>
          <w:kern w:val="0"/>
          <w:szCs w:val="18"/>
        </w:rPr>
        <w:t>月</w:t>
      </w:r>
      <w:r>
        <w:rPr>
          <w:rFonts w:hint="eastAsia" w:ascii="宋体" w:hAnsi="宋体"/>
          <w:color w:val="000000"/>
          <w:kern w:val="0"/>
          <w:szCs w:val="18"/>
          <w:u w:val="single"/>
        </w:rPr>
        <w:t xml:space="preserve">      </w:t>
      </w:r>
      <w:r>
        <w:rPr>
          <w:rFonts w:hint="eastAsia" w:ascii="宋体" w:hAnsi="宋体"/>
          <w:color w:val="000000"/>
          <w:kern w:val="0"/>
          <w:szCs w:val="18"/>
        </w:rPr>
        <w:t>日止。</w:t>
      </w:r>
    </w:p>
    <w:p>
      <w:pPr>
        <w:spacing w:line="360" w:lineRule="auto"/>
        <w:ind w:firstLine="625" w:firstLineChars="298"/>
        <w:rPr>
          <w:rFonts w:ascii="宋体" w:hAnsi="宋体"/>
          <w:color w:val="000000"/>
          <w:kern w:val="0"/>
          <w:szCs w:val="18"/>
        </w:rPr>
      </w:pPr>
      <w:r>
        <w:rPr>
          <w:rFonts w:hint="eastAsia" w:ascii="宋体" w:hAnsi="宋体"/>
          <w:color w:val="000000"/>
          <w:kern w:val="0"/>
          <w:szCs w:val="18"/>
        </w:rPr>
        <w:t>授权单位（签章）：</w:t>
      </w:r>
      <w:r>
        <w:rPr>
          <w:rFonts w:hint="eastAsia" w:ascii="宋体" w:hAnsi="宋体"/>
          <w:color w:val="000000"/>
          <w:kern w:val="0"/>
          <w:szCs w:val="18"/>
          <w:u w:val="single"/>
        </w:rPr>
        <w:t xml:space="preserve">                  </w:t>
      </w:r>
    </w:p>
    <w:p>
      <w:pPr>
        <w:spacing w:line="360" w:lineRule="auto"/>
        <w:ind w:firstLine="625" w:firstLineChars="298"/>
        <w:rPr>
          <w:rFonts w:ascii="宋体" w:hAnsi="宋体"/>
          <w:color w:val="000000"/>
          <w:kern w:val="0"/>
          <w:szCs w:val="18"/>
        </w:rPr>
      </w:pPr>
      <w:r>
        <w:rPr>
          <w:rFonts w:hint="eastAsia" w:ascii="宋体" w:hAnsi="宋体"/>
          <w:color w:val="000000"/>
          <w:kern w:val="0"/>
          <w:szCs w:val="18"/>
        </w:rPr>
        <w:t>法定代表人（签字或盖章）</w:t>
      </w:r>
      <w:r>
        <w:rPr>
          <w:rFonts w:hint="eastAsia" w:ascii="宋体" w:hAnsi="宋体"/>
          <w:color w:val="000000"/>
          <w:kern w:val="0"/>
          <w:szCs w:val="18"/>
          <w:u w:val="single"/>
        </w:rPr>
        <w:t xml:space="preserve">            </w:t>
      </w:r>
    </w:p>
    <w:p>
      <w:pPr>
        <w:spacing w:line="360" w:lineRule="auto"/>
        <w:ind w:firstLine="625" w:firstLineChars="298"/>
        <w:rPr>
          <w:rFonts w:ascii="宋体" w:hAnsi="宋体"/>
          <w:color w:val="000000"/>
          <w:kern w:val="0"/>
          <w:szCs w:val="18"/>
        </w:rPr>
      </w:pPr>
      <w:r>
        <w:rPr>
          <w:rFonts w:hint="eastAsia" w:ascii="宋体" w:hAnsi="宋体"/>
          <w:color w:val="000000"/>
          <w:kern w:val="0"/>
          <w:szCs w:val="18"/>
        </w:rPr>
        <w:t>签发日期：</w:t>
      </w:r>
      <w:r>
        <w:rPr>
          <w:rFonts w:hint="eastAsia" w:ascii="宋体" w:hAnsi="宋体"/>
          <w:color w:val="000000"/>
          <w:kern w:val="0"/>
          <w:szCs w:val="18"/>
          <w:u w:val="single"/>
        </w:rPr>
        <w:t xml:space="preserve">        </w:t>
      </w:r>
      <w:r>
        <w:rPr>
          <w:rFonts w:hint="eastAsia" w:ascii="宋体" w:hAnsi="宋体"/>
          <w:color w:val="000000"/>
          <w:kern w:val="0"/>
          <w:szCs w:val="18"/>
        </w:rPr>
        <w:t>年</w:t>
      </w:r>
      <w:r>
        <w:rPr>
          <w:rFonts w:hint="eastAsia" w:ascii="宋体" w:hAnsi="宋体"/>
          <w:color w:val="000000"/>
          <w:kern w:val="0"/>
          <w:szCs w:val="18"/>
          <w:u w:val="single"/>
        </w:rPr>
        <w:t xml:space="preserve">      </w:t>
      </w:r>
      <w:r>
        <w:rPr>
          <w:rFonts w:hint="eastAsia" w:ascii="宋体" w:hAnsi="宋体"/>
          <w:color w:val="000000"/>
          <w:kern w:val="0"/>
          <w:szCs w:val="18"/>
        </w:rPr>
        <w:t>月</w:t>
      </w:r>
      <w:r>
        <w:rPr>
          <w:rFonts w:hint="eastAsia" w:ascii="宋体" w:hAnsi="宋体"/>
          <w:color w:val="000000"/>
          <w:kern w:val="0"/>
          <w:szCs w:val="18"/>
          <w:u w:val="single"/>
        </w:rPr>
        <w:t xml:space="preserve">      </w:t>
      </w:r>
      <w:r>
        <w:rPr>
          <w:rFonts w:hint="eastAsia" w:ascii="宋体" w:hAnsi="宋体"/>
          <w:color w:val="000000"/>
          <w:kern w:val="0"/>
          <w:szCs w:val="18"/>
        </w:rPr>
        <w:t>日</w:t>
      </w:r>
    </w:p>
    <w:p>
      <w:pPr>
        <w:spacing w:line="360" w:lineRule="auto"/>
        <w:ind w:firstLine="625" w:firstLineChars="298"/>
        <w:rPr>
          <w:rFonts w:ascii="宋体" w:hAnsi="宋体"/>
          <w:color w:val="000000"/>
          <w:kern w:val="0"/>
          <w:szCs w:val="18"/>
        </w:rPr>
      </w:pPr>
    </w:p>
    <w:p>
      <w:pPr>
        <w:spacing w:line="360" w:lineRule="auto"/>
        <w:ind w:firstLine="625" w:firstLineChars="298"/>
        <w:rPr>
          <w:rFonts w:ascii="宋体" w:hAnsi="宋体"/>
          <w:color w:val="000000"/>
          <w:kern w:val="0"/>
          <w:szCs w:val="18"/>
        </w:rPr>
      </w:pPr>
      <w:r>
        <w:rPr>
          <w:rFonts w:hint="eastAsia" w:ascii="宋体" w:hAnsi="宋体"/>
          <w:color w:val="000000"/>
          <w:kern w:val="0"/>
          <w:szCs w:val="18"/>
        </w:rPr>
        <w:t>附：</w:t>
      </w:r>
    </w:p>
    <w:p>
      <w:pPr>
        <w:spacing w:line="360" w:lineRule="auto"/>
        <w:ind w:firstLine="625" w:firstLineChars="298"/>
        <w:rPr>
          <w:rFonts w:ascii="宋体" w:hAnsi="宋体"/>
          <w:color w:val="000000"/>
          <w:kern w:val="0"/>
          <w:szCs w:val="18"/>
        </w:rPr>
      </w:pPr>
      <w:r>
        <w:rPr>
          <w:rFonts w:hint="eastAsia" w:ascii="宋体" w:hAnsi="宋体"/>
          <w:color w:val="000000"/>
          <w:kern w:val="0"/>
          <w:szCs w:val="18"/>
        </w:rPr>
        <w:t>代理人工作单位：</w:t>
      </w:r>
      <w:r>
        <w:rPr>
          <w:rFonts w:hint="eastAsia" w:ascii="宋体" w:hAnsi="宋体"/>
          <w:color w:val="000000"/>
          <w:kern w:val="0"/>
          <w:szCs w:val="18"/>
          <w:u w:val="single"/>
        </w:rPr>
        <w:t xml:space="preserve">                                              </w:t>
      </w:r>
    </w:p>
    <w:p>
      <w:pPr>
        <w:spacing w:line="360" w:lineRule="auto"/>
        <w:ind w:firstLine="625" w:firstLineChars="298"/>
        <w:rPr>
          <w:rFonts w:ascii="宋体" w:hAnsi="宋体"/>
          <w:color w:val="000000"/>
          <w:kern w:val="0"/>
          <w:szCs w:val="18"/>
        </w:rPr>
      </w:pPr>
      <w:r>
        <w:rPr>
          <w:rFonts w:hint="eastAsia" w:ascii="宋体" w:hAnsi="宋体"/>
          <w:color w:val="000000"/>
          <w:kern w:val="0"/>
          <w:szCs w:val="18"/>
        </w:rPr>
        <w:t>职  务：</w:t>
      </w:r>
      <w:r>
        <w:rPr>
          <w:rFonts w:hint="eastAsia" w:ascii="宋体" w:hAnsi="宋体"/>
          <w:color w:val="000000"/>
          <w:kern w:val="0"/>
          <w:szCs w:val="18"/>
          <w:u w:val="single"/>
        </w:rPr>
        <w:t xml:space="preserve">                      </w:t>
      </w:r>
      <w:r>
        <w:rPr>
          <w:rFonts w:hint="eastAsia" w:ascii="宋体" w:hAnsi="宋体"/>
          <w:color w:val="000000"/>
          <w:kern w:val="0"/>
          <w:szCs w:val="18"/>
        </w:rPr>
        <w:t xml:space="preserve">               性别：</w:t>
      </w:r>
      <w:r>
        <w:rPr>
          <w:rFonts w:hint="eastAsia" w:ascii="宋体" w:hAnsi="宋体"/>
          <w:color w:val="000000"/>
          <w:kern w:val="0"/>
          <w:szCs w:val="18"/>
          <w:u w:val="single"/>
        </w:rPr>
        <w:t xml:space="preserve">           </w:t>
      </w:r>
    </w:p>
    <w:p>
      <w:pPr>
        <w:spacing w:line="360" w:lineRule="auto"/>
        <w:ind w:firstLine="625" w:firstLineChars="298"/>
        <w:rPr>
          <w:rFonts w:ascii="宋体" w:hAnsi="宋体"/>
          <w:color w:val="000000"/>
          <w:kern w:val="0"/>
          <w:szCs w:val="18"/>
          <w:u w:val="single"/>
        </w:rPr>
      </w:pPr>
      <w:r>
        <w:rPr>
          <w:rFonts w:hint="eastAsia" w:ascii="宋体" w:hAnsi="宋体"/>
          <w:color w:val="000000"/>
          <w:kern w:val="0"/>
          <w:szCs w:val="18"/>
        </w:rPr>
        <w:t>身份证号码：</w:t>
      </w:r>
      <w:r>
        <w:rPr>
          <w:rFonts w:hint="eastAsia" w:ascii="宋体" w:hAnsi="宋体"/>
          <w:color w:val="000000"/>
          <w:kern w:val="0"/>
          <w:szCs w:val="18"/>
          <w:u w:val="single"/>
        </w:rPr>
        <w:t xml:space="preserve">                                                  </w:t>
      </w:r>
    </w:p>
    <w:p>
      <w:pPr>
        <w:spacing w:line="288" w:lineRule="auto"/>
        <w:rPr>
          <w:rFonts w:ascii="宋体" w:hAnsi="宋体"/>
          <w:color w:val="000000"/>
          <w:szCs w:val="18"/>
        </w:rPr>
      </w:pPr>
    </w:p>
    <w:tbl>
      <w:tblPr>
        <w:tblStyle w:val="7"/>
        <w:tblW w:w="817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176" w:type="dxa"/>
          </w:tcPr>
          <w:p>
            <w:pPr>
              <w:keepNext w:val="0"/>
              <w:keepLines w:val="0"/>
              <w:suppressLineNumbers w:val="0"/>
              <w:spacing w:before="0" w:beforeAutospacing="0" w:after="0" w:afterAutospacing="0" w:line="252" w:lineRule="auto"/>
              <w:ind w:left="0" w:right="0"/>
              <w:rPr>
                <w:rFonts w:hint="default" w:ascii="宋体" w:hAnsi="宋体"/>
                <w:color w:val="000000"/>
                <w:szCs w:val="18"/>
              </w:rPr>
            </w:pPr>
            <w:r>
              <w:rPr>
                <w:rFonts w:hint="eastAsia" w:ascii="宋体" w:hAnsi="宋体"/>
                <w:color w:val="000000"/>
                <w:szCs w:val="18"/>
              </w:rPr>
              <w:t>粘贴被授权人身份证（复印件）</w:t>
            </w:r>
          </w:p>
        </w:tc>
      </w:tr>
    </w:tbl>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hint="default" w:ascii="宋体" w:hAnsi="宋体" w:eastAsiaTheme="minorEastAsia"/>
          <w:color w:val="000000"/>
          <w:kern w:val="0"/>
          <w:szCs w:val="18"/>
          <w:lang w:val="en-US" w:eastAsia="zh-CN"/>
        </w:rPr>
      </w:pPr>
      <w:r>
        <w:rPr>
          <w:rFonts w:hint="eastAsia" w:ascii="宋体" w:hAnsi="宋体"/>
          <w:color w:val="000000"/>
          <w:kern w:val="0"/>
          <w:szCs w:val="18"/>
          <w:lang w:val="en-US" w:eastAsia="zh-CN"/>
        </w:rPr>
        <w:t>附件3</w:t>
      </w:r>
    </w:p>
    <w:p>
      <w:pPr>
        <w:spacing w:line="360" w:lineRule="auto"/>
        <w:ind w:firstLine="720" w:firstLineChars="200"/>
        <w:jc w:val="center"/>
        <w:rPr>
          <w:rFonts w:hint="eastAsia" w:ascii="宋体" w:hAnsi="宋体" w:cs="宋体"/>
          <w:color w:val="000000"/>
          <w:kern w:val="0"/>
          <w:sz w:val="36"/>
          <w:szCs w:val="28"/>
        </w:rPr>
      </w:pPr>
      <w:r>
        <w:rPr>
          <w:rFonts w:hint="eastAsia" w:ascii="宋体" w:hAnsi="宋体" w:cs="宋体"/>
          <w:color w:val="000000"/>
          <w:kern w:val="0"/>
          <w:sz w:val="36"/>
          <w:szCs w:val="28"/>
        </w:rPr>
        <w:t>药品配送服务承诺书</w:t>
      </w:r>
    </w:p>
    <w:p>
      <w:pPr>
        <w:spacing w:line="360" w:lineRule="auto"/>
        <w:ind w:firstLine="440" w:firstLineChars="200"/>
        <w:rPr>
          <w:rFonts w:hint="default" w:ascii="宋体" w:hAnsi="宋体" w:cs="宋体"/>
          <w:color w:val="000000"/>
          <w:kern w:val="0"/>
          <w:sz w:val="22"/>
          <w:szCs w:val="20"/>
          <w:lang w:val="en-US" w:eastAsia="zh-CN"/>
        </w:rPr>
      </w:pPr>
      <w:r>
        <w:rPr>
          <w:rFonts w:hint="eastAsia" w:ascii="宋体" w:hAnsi="宋体" w:cs="宋体"/>
          <w:color w:val="000000"/>
          <w:kern w:val="0"/>
          <w:sz w:val="22"/>
          <w:szCs w:val="20"/>
        </w:rPr>
        <w:t>本单位</w:t>
      </w:r>
      <w:r>
        <w:rPr>
          <w:rFonts w:hint="eastAsia" w:ascii="宋体" w:hAnsi="宋体"/>
          <w:color w:val="000000"/>
          <w:kern w:val="0"/>
          <w:sz w:val="22"/>
          <w:szCs w:val="20"/>
          <w:u w:val="single"/>
        </w:rPr>
        <w:t xml:space="preserve">       </w:t>
      </w:r>
      <w:r>
        <w:rPr>
          <w:rFonts w:hint="eastAsia" w:ascii="宋体" w:hAnsi="宋体"/>
          <w:color w:val="000000"/>
          <w:kern w:val="0"/>
          <w:sz w:val="22"/>
          <w:szCs w:val="20"/>
          <w:u w:val="single"/>
          <w:lang w:val="en-US" w:eastAsia="zh-CN"/>
        </w:rPr>
        <w:t xml:space="preserve">                      </w:t>
      </w:r>
      <w:r>
        <w:rPr>
          <w:rFonts w:hint="eastAsia" w:ascii="宋体" w:hAnsi="宋体" w:cs="宋体"/>
          <w:color w:val="000000"/>
          <w:kern w:val="0"/>
          <w:sz w:val="22"/>
          <w:szCs w:val="20"/>
        </w:rPr>
        <w:t>是合法注册的药品经营企业。</w:t>
      </w:r>
      <w:r>
        <w:rPr>
          <w:rFonts w:hint="eastAsia" w:ascii="宋体" w:hAnsi="宋体" w:cs="宋体"/>
          <w:color w:val="000000"/>
          <w:kern w:val="0"/>
          <w:sz w:val="22"/>
          <w:szCs w:val="20"/>
        </w:rPr>
        <w:br w:type="textWrapping"/>
      </w:r>
      <w:r>
        <w:rPr>
          <w:rFonts w:hint="eastAsia" w:ascii="宋体" w:hAnsi="宋体" w:cs="宋体"/>
          <w:color w:val="000000"/>
          <w:kern w:val="0"/>
          <w:sz w:val="22"/>
          <w:szCs w:val="20"/>
        </w:rPr>
        <w:t>在此承诺:</w:t>
      </w:r>
      <w:r>
        <w:rPr>
          <w:rFonts w:hint="eastAsia" w:ascii="宋体" w:hAnsi="宋体" w:cs="宋体"/>
          <w:color w:val="000000"/>
          <w:kern w:val="0"/>
          <w:sz w:val="22"/>
          <w:szCs w:val="20"/>
        </w:rPr>
        <w:br w:type="textWrapping"/>
      </w:r>
      <w:r>
        <w:rPr>
          <w:rFonts w:hint="eastAsia" w:ascii="宋体" w:hAnsi="宋体" w:cs="宋体"/>
          <w:color w:val="000000"/>
          <w:kern w:val="0"/>
          <w:sz w:val="22"/>
          <w:szCs w:val="20"/>
          <w:lang w:val="en-US" w:eastAsia="zh-CN"/>
        </w:rPr>
        <w:t xml:space="preserve">    </w:t>
      </w:r>
      <w:r>
        <w:rPr>
          <w:rFonts w:hint="eastAsia" w:ascii="宋体" w:hAnsi="宋体" w:cs="宋体"/>
          <w:color w:val="000000"/>
          <w:kern w:val="0"/>
          <w:sz w:val="22"/>
          <w:szCs w:val="20"/>
        </w:rPr>
        <w:t>一、本公司保证遵守药品监管有关法律、法规和有关规定，确保药品市场的稳定发展。</w:t>
      </w:r>
      <w:r>
        <w:rPr>
          <w:rFonts w:hint="eastAsia" w:ascii="宋体" w:hAnsi="宋体" w:cs="宋体"/>
          <w:color w:val="000000"/>
          <w:kern w:val="0"/>
          <w:sz w:val="22"/>
          <w:szCs w:val="20"/>
        </w:rPr>
        <w:br w:type="textWrapping"/>
      </w:r>
      <w:r>
        <w:rPr>
          <w:rFonts w:hint="eastAsia" w:ascii="宋体" w:hAnsi="宋体" w:cs="宋体"/>
          <w:color w:val="000000"/>
          <w:kern w:val="0"/>
          <w:sz w:val="22"/>
          <w:szCs w:val="20"/>
          <w:lang w:val="en-US" w:eastAsia="zh-CN"/>
        </w:rPr>
        <w:t xml:space="preserve">   </w:t>
      </w:r>
      <w:r>
        <w:rPr>
          <w:rFonts w:hint="eastAsia" w:ascii="宋体" w:hAnsi="宋体" w:cs="宋体"/>
          <w:color w:val="000000"/>
          <w:kern w:val="0"/>
          <w:sz w:val="22"/>
          <w:szCs w:val="20"/>
        </w:rPr>
        <w:t>二、严格控制进货渠道，防止假、劣药品进入医院，确保药品质量</w:t>
      </w:r>
      <w:r>
        <w:rPr>
          <w:rFonts w:hint="eastAsia" w:ascii="宋体" w:hAnsi="宋体" w:cs="宋体"/>
          <w:color w:val="000000"/>
          <w:kern w:val="0"/>
          <w:sz w:val="22"/>
          <w:szCs w:val="20"/>
          <w:lang w:eastAsia="zh-CN"/>
        </w:rPr>
        <w:t>。</w:t>
      </w:r>
      <w:r>
        <w:rPr>
          <w:rFonts w:hint="eastAsia" w:ascii="宋体" w:hAnsi="宋体" w:cs="宋体"/>
          <w:color w:val="000000"/>
          <w:kern w:val="0"/>
          <w:sz w:val="22"/>
          <w:szCs w:val="20"/>
        </w:rPr>
        <w:br w:type="textWrapping"/>
      </w:r>
      <w:r>
        <w:rPr>
          <w:rFonts w:hint="eastAsia" w:ascii="宋体" w:hAnsi="宋体" w:cs="宋体"/>
          <w:color w:val="000000"/>
          <w:kern w:val="0"/>
          <w:sz w:val="22"/>
          <w:szCs w:val="20"/>
          <w:lang w:val="en-US" w:eastAsia="zh-CN"/>
        </w:rPr>
        <w:t xml:space="preserve">   </w:t>
      </w:r>
      <w:r>
        <w:rPr>
          <w:rFonts w:hint="eastAsia" w:ascii="宋体" w:hAnsi="宋体" w:cs="宋体"/>
          <w:color w:val="000000"/>
          <w:kern w:val="0"/>
          <w:sz w:val="22"/>
          <w:szCs w:val="20"/>
        </w:rPr>
        <w:t>三、做好药品采购供应工作，积极组织货源，</w:t>
      </w:r>
      <w:r>
        <w:rPr>
          <w:rFonts w:hint="eastAsia" w:ascii="宋体" w:hAnsi="宋体" w:cs="宋体"/>
          <w:color w:val="000000"/>
          <w:kern w:val="0"/>
          <w:sz w:val="22"/>
          <w:szCs w:val="20"/>
          <w:lang w:val="en-US" w:eastAsia="zh-CN"/>
        </w:rPr>
        <w:t>丰</w:t>
      </w:r>
      <w:r>
        <w:rPr>
          <w:rFonts w:hint="eastAsia" w:ascii="宋体" w:hAnsi="宋体" w:cs="宋体"/>
          <w:color w:val="000000"/>
          <w:kern w:val="0"/>
          <w:sz w:val="22"/>
          <w:szCs w:val="20"/>
        </w:rPr>
        <w:t>富药品品种，稳定药品价格，满足市场供应</w:t>
      </w:r>
      <w:r>
        <w:rPr>
          <w:rFonts w:hint="eastAsia" w:ascii="宋体" w:hAnsi="宋体" w:cs="宋体"/>
          <w:color w:val="000000"/>
          <w:kern w:val="0"/>
          <w:sz w:val="22"/>
          <w:szCs w:val="20"/>
          <w:lang w:eastAsia="zh-CN"/>
        </w:rPr>
        <w:t>，</w:t>
      </w:r>
      <w:r>
        <w:rPr>
          <w:rFonts w:hint="eastAsia" w:ascii="宋体" w:hAnsi="宋体" w:cs="宋体"/>
          <w:color w:val="000000"/>
          <w:kern w:val="0"/>
          <w:sz w:val="22"/>
          <w:szCs w:val="20"/>
        </w:rPr>
        <w:t>对</w:t>
      </w:r>
      <w:r>
        <w:rPr>
          <w:rFonts w:hint="eastAsia" w:ascii="宋体" w:hAnsi="宋体" w:cs="宋体"/>
          <w:color w:val="000000"/>
          <w:kern w:val="0"/>
          <w:sz w:val="22"/>
          <w:szCs w:val="20"/>
          <w:lang w:val="en-US" w:eastAsia="zh-CN"/>
        </w:rPr>
        <w:t>贵院</w:t>
      </w:r>
      <w:r>
        <w:rPr>
          <w:rFonts w:hint="eastAsia" w:ascii="宋体" w:hAnsi="宋体" w:cs="宋体"/>
          <w:color w:val="000000"/>
          <w:kern w:val="0"/>
          <w:sz w:val="22"/>
          <w:szCs w:val="20"/>
        </w:rPr>
        <w:t>急需的品种派专人采购，按协议的时间送达。</w:t>
      </w:r>
      <w:r>
        <w:rPr>
          <w:rFonts w:hint="eastAsia" w:ascii="宋体" w:hAnsi="宋体" w:cs="宋体"/>
          <w:color w:val="000000"/>
          <w:kern w:val="0"/>
          <w:sz w:val="22"/>
          <w:szCs w:val="20"/>
        </w:rPr>
        <w:br w:type="textWrapping"/>
      </w:r>
      <w:r>
        <w:rPr>
          <w:rFonts w:hint="eastAsia" w:ascii="宋体" w:hAnsi="宋体" w:cs="宋体"/>
          <w:color w:val="000000"/>
          <w:kern w:val="0"/>
          <w:sz w:val="22"/>
          <w:szCs w:val="20"/>
          <w:lang w:val="en-US" w:eastAsia="zh-CN"/>
        </w:rPr>
        <w:t xml:space="preserve">   </w:t>
      </w:r>
      <w:r>
        <w:rPr>
          <w:rFonts w:hint="eastAsia" w:ascii="宋体" w:hAnsi="宋体" w:cs="宋体"/>
          <w:color w:val="000000"/>
          <w:kern w:val="0"/>
          <w:sz w:val="22"/>
          <w:szCs w:val="20"/>
        </w:rPr>
        <w:t>四、保证提供质量优质的服务。</w:t>
      </w:r>
      <w:r>
        <w:rPr>
          <w:rFonts w:hint="eastAsia" w:ascii="宋体" w:hAnsi="宋体" w:cs="宋体"/>
          <w:color w:val="000000"/>
          <w:kern w:val="0"/>
          <w:sz w:val="22"/>
          <w:szCs w:val="20"/>
          <w:lang w:val="en-US" w:eastAsia="zh-CN"/>
        </w:rPr>
        <w:t>本</w:t>
      </w:r>
      <w:r>
        <w:rPr>
          <w:rFonts w:hint="eastAsia" w:ascii="宋体" w:hAnsi="宋体" w:cs="宋体"/>
          <w:color w:val="000000"/>
          <w:kern w:val="0"/>
          <w:sz w:val="22"/>
          <w:szCs w:val="20"/>
        </w:rPr>
        <w:t>公司配送的药品将按照配送合同的要求，按时</w:t>
      </w:r>
      <w:r>
        <w:rPr>
          <w:rFonts w:hint="eastAsia" w:ascii="宋体" w:hAnsi="宋体" w:cs="宋体"/>
          <w:color w:val="000000"/>
          <w:kern w:val="0"/>
          <w:sz w:val="22"/>
          <w:szCs w:val="20"/>
          <w:lang w:val="en-US" w:eastAsia="zh-CN"/>
        </w:rPr>
        <w:t>向</w:t>
      </w:r>
      <w:r>
        <w:rPr>
          <w:rFonts w:hint="eastAsia" w:ascii="宋体" w:hAnsi="宋体" w:cs="宋体"/>
          <w:color w:val="000000"/>
          <w:kern w:val="0"/>
          <w:sz w:val="22"/>
          <w:szCs w:val="20"/>
        </w:rPr>
        <w:t>医疗机构交付约品，不以任何</w:t>
      </w:r>
      <w:r>
        <w:rPr>
          <w:rFonts w:hint="eastAsia" w:ascii="宋体" w:hAnsi="宋体" w:cs="宋体"/>
          <w:color w:val="000000"/>
          <w:kern w:val="0"/>
          <w:sz w:val="22"/>
          <w:szCs w:val="20"/>
          <w:lang w:val="en-US" w:eastAsia="zh-CN"/>
        </w:rPr>
        <w:t>借口</w:t>
      </w:r>
      <w:r>
        <w:rPr>
          <w:rFonts w:hint="eastAsia" w:ascii="宋体" w:hAnsi="宋体" w:cs="宋体"/>
          <w:color w:val="000000"/>
          <w:kern w:val="0"/>
          <w:sz w:val="22"/>
          <w:szCs w:val="20"/>
        </w:rPr>
        <w:t>违反合同拒绝配送。在药品配送过程中，做到及时、准确、周到、方便、热情，不办事拖拉、刁难客户、</w:t>
      </w:r>
      <w:r>
        <w:rPr>
          <w:rFonts w:hint="eastAsia" w:ascii="宋体" w:hAnsi="宋体" w:cs="宋体"/>
          <w:color w:val="000000"/>
          <w:kern w:val="0"/>
          <w:sz w:val="22"/>
          <w:szCs w:val="20"/>
          <w:lang w:val="en-US" w:eastAsia="zh-CN"/>
        </w:rPr>
        <w:t>手</w:t>
      </w:r>
      <w:r>
        <w:rPr>
          <w:rFonts w:hint="eastAsia" w:ascii="宋体" w:hAnsi="宋体" w:cs="宋体"/>
          <w:color w:val="000000"/>
          <w:kern w:val="0"/>
          <w:sz w:val="22"/>
          <w:szCs w:val="20"/>
        </w:rPr>
        <w:t>续烦琐、冷淡客户，实行“一站式”服务。</w:t>
      </w:r>
      <w:r>
        <w:rPr>
          <w:rFonts w:hint="eastAsia" w:ascii="宋体" w:hAnsi="宋体" w:cs="宋体"/>
          <w:color w:val="000000"/>
          <w:kern w:val="0"/>
          <w:sz w:val="22"/>
          <w:szCs w:val="20"/>
        </w:rPr>
        <w:br w:type="textWrapping"/>
      </w:r>
      <w:r>
        <w:rPr>
          <w:rFonts w:hint="eastAsia" w:ascii="宋体" w:hAnsi="宋体" w:cs="宋体"/>
          <w:color w:val="000000"/>
          <w:kern w:val="0"/>
          <w:sz w:val="22"/>
          <w:szCs w:val="20"/>
          <w:lang w:val="en-US" w:eastAsia="zh-CN"/>
        </w:rPr>
        <w:t xml:space="preserve">   </w:t>
      </w:r>
      <w:r>
        <w:rPr>
          <w:rFonts w:hint="eastAsia" w:ascii="宋体" w:hAnsi="宋体" w:cs="宋体"/>
          <w:color w:val="000000"/>
          <w:kern w:val="0"/>
          <w:sz w:val="22"/>
          <w:szCs w:val="20"/>
        </w:rPr>
        <w:t>五、营造公平、公正、公开的市场竞争环境，坚决反对和抵制各种形式的</w:t>
      </w:r>
      <w:r>
        <w:rPr>
          <w:rFonts w:hint="eastAsia" w:ascii="宋体" w:hAnsi="宋体" w:cs="宋体"/>
          <w:color w:val="000000"/>
          <w:kern w:val="0"/>
          <w:sz w:val="22"/>
          <w:szCs w:val="20"/>
          <w:lang w:val="en-US" w:eastAsia="zh-CN"/>
        </w:rPr>
        <w:t>商</w:t>
      </w:r>
      <w:r>
        <w:rPr>
          <w:rFonts w:hint="eastAsia" w:ascii="宋体" w:hAnsi="宋体" w:cs="宋体"/>
          <w:color w:val="000000"/>
          <w:kern w:val="0"/>
          <w:sz w:val="22"/>
          <w:szCs w:val="20"/>
        </w:rPr>
        <w:t>业贿赂行为。</w:t>
      </w:r>
      <w:r>
        <w:rPr>
          <w:rFonts w:hint="eastAsia" w:ascii="宋体" w:hAnsi="宋体" w:cs="宋体"/>
          <w:color w:val="000000"/>
          <w:kern w:val="0"/>
          <w:sz w:val="22"/>
          <w:szCs w:val="20"/>
        </w:rPr>
        <w:br w:type="textWrapping"/>
      </w:r>
      <w:r>
        <w:rPr>
          <w:rFonts w:hint="eastAsia" w:ascii="宋体" w:hAnsi="宋体" w:cs="宋体"/>
          <w:color w:val="000000"/>
          <w:kern w:val="0"/>
          <w:sz w:val="22"/>
          <w:szCs w:val="20"/>
        </w:rPr>
        <w:br w:type="textWrapping"/>
      </w:r>
      <w:r>
        <w:rPr>
          <w:rFonts w:hint="eastAsia" w:ascii="宋体" w:hAnsi="宋体" w:cs="宋体"/>
          <w:color w:val="000000"/>
          <w:kern w:val="0"/>
          <w:sz w:val="22"/>
          <w:szCs w:val="20"/>
        </w:rPr>
        <w:t>承诺企业名称(公章):</w:t>
      </w:r>
      <w:r>
        <w:rPr>
          <w:rFonts w:hint="eastAsia" w:ascii="宋体" w:hAnsi="宋体" w:cs="宋体"/>
          <w:color w:val="000000"/>
          <w:kern w:val="0"/>
          <w:sz w:val="22"/>
          <w:szCs w:val="20"/>
        </w:rPr>
        <w:br w:type="textWrapping"/>
      </w:r>
      <w:r>
        <w:rPr>
          <w:rFonts w:hint="eastAsia" w:ascii="宋体" w:hAnsi="宋体" w:cs="宋体"/>
          <w:color w:val="000000"/>
          <w:kern w:val="0"/>
          <w:sz w:val="22"/>
          <w:szCs w:val="20"/>
        </w:rPr>
        <w:br w:type="textWrapping"/>
      </w:r>
      <w:r>
        <w:rPr>
          <w:rFonts w:hint="eastAsia" w:ascii="宋体" w:hAnsi="宋体" w:cs="宋体"/>
          <w:color w:val="000000"/>
          <w:kern w:val="0"/>
          <w:sz w:val="22"/>
          <w:szCs w:val="20"/>
        </w:rPr>
        <w:t>法定代表人(签字):</w:t>
      </w:r>
      <w:r>
        <w:rPr>
          <w:rFonts w:hint="eastAsia" w:ascii="宋体" w:hAnsi="宋体" w:cs="宋体"/>
          <w:color w:val="000000"/>
          <w:kern w:val="0"/>
          <w:sz w:val="22"/>
          <w:szCs w:val="20"/>
        </w:rPr>
        <w:br w:type="textWrapping"/>
      </w:r>
      <w:r>
        <w:rPr>
          <w:rFonts w:hint="eastAsia" w:ascii="宋体" w:hAnsi="宋体" w:cs="宋体"/>
          <w:color w:val="000000"/>
          <w:kern w:val="0"/>
          <w:sz w:val="22"/>
          <w:szCs w:val="20"/>
        </w:rPr>
        <w:br w:type="textWrapping"/>
      </w:r>
      <w:r>
        <w:rPr>
          <w:rFonts w:hint="eastAsia" w:ascii="宋体" w:hAnsi="宋体" w:cs="宋体"/>
          <w:color w:val="000000"/>
          <w:kern w:val="0"/>
          <w:sz w:val="22"/>
          <w:szCs w:val="20"/>
        </w:rPr>
        <w:t>联系电话:</w:t>
      </w: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p>
    <w:p>
      <w:pPr>
        <w:spacing w:line="288" w:lineRule="auto"/>
        <w:rPr>
          <w:rFonts w:ascii="宋体" w:hAnsi="宋体"/>
          <w:color w:val="000000"/>
          <w:kern w:val="0"/>
          <w:szCs w:val="18"/>
        </w:rPr>
      </w:pPr>
      <w:r>
        <w:rPr>
          <w:rFonts w:hint="eastAsia" w:ascii="宋体" w:hAnsi="宋体"/>
          <w:color w:val="000000"/>
          <w:kern w:val="0"/>
          <w:sz w:val="24"/>
        </w:rPr>
        <w:t>附件</w:t>
      </w:r>
      <w:r>
        <w:rPr>
          <w:rFonts w:hint="eastAsia" w:ascii="宋体" w:hAnsi="宋体"/>
          <w:color w:val="000000"/>
          <w:kern w:val="0"/>
          <w:sz w:val="24"/>
          <w:lang w:val="en-US" w:eastAsia="zh-CN"/>
        </w:rPr>
        <w:t>4</w:t>
      </w:r>
      <w:r>
        <w:rPr>
          <w:rFonts w:hint="eastAsia" w:ascii="宋体" w:hAnsi="宋体"/>
          <w:color w:val="000000"/>
          <w:kern w:val="0"/>
          <w:sz w:val="24"/>
        </w:rPr>
        <w:t>：</w:t>
      </w:r>
    </w:p>
    <w:p>
      <w:pPr>
        <w:spacing w:line="288" w:lineRule="auto"/>
        <w:jc w:val="center"/>
        <w:rPr>
          <w:rFonts w:ascii="宋体" w:hAnsi="宋体"/>
          <w:b/>
          <w:color w:val="000000"/>
          <w:kern w:val="0"/>
          <w:sz w:val="28"/>
          <w:szCs w:val="32"/>
        </w:rPr>
      </w:pPr>
      <w:r>
        <w:rPr>
          <w:rFonts w:hint="eastAsia" w:ascii="宋体" w:hAnsi="宋体"/>
          <w:b/>
          <w:color w:val="000000"/>
          <w:spacing w:val="52"/>
          <w:kern w:val="0"/>
          <w:sz w:val="28"/>
          <w:szCs w:val="32"/>
        </w:rPr>
        <w:t xml:space="preserve">    </w:t>
      </w:r>
      <w:r>
        <w:rPr>
          <w:rFonts w:hint="eastAsia" w:ascii="宋体" w:hAnsi="宋体"/>
          <w:b/>
          <w:color w:val="000000"/>
          <w:spacing w:val="52"/>
          <w:kern w:val="0"/>
          <w:sz w:val="28"/>
          <w:szCs w:val="32"/>
          <w:lang w:val="en-US" w:eastAsia="zh-CN"/>
        </w:rPr>
        <w:t>参选</w:t>
      </w:r>
      <w:r>
        <w:rPr>
          <w:rFonts w:hint="eastAsia" w:ascii="宋体" w:hAnsi="宋体"/>
          <w:b/>
          <w:color w:val="000000"/>
          <w:spacing w:val="52"/>
          <w:kern w:val="0"/>
          <w:sz w:val="28"/>
          <w:szCs w:val="32"/>
        </w:rPr>
        <w:t>人的资格声</w:t>
      </w:r>
      <w:r>
        <w:rPr>
          <w:rFonts w:hint="eastAsia" w:ascii="宋体" w:hAnsi="宋体"/>
          <w:b/>
          <w:color w:val="000000"/>
          <w:spacing w:val="2"/>
          <w:kern w:val="0"/>
          <w:sz w:val="28"/>
          <w:szCs w:val="32"/>
        </w:rPr>
        <w:t>明</w:t>
      </w:r>
    </w:p>
    <w:p>
      <w:pPr>
        <w:spacing w:line="288" w:lineRule="auto"/>
        <w:jc w:val="center"/>
        <w:rPr>
          <w:rFonts w:ascii="宋体" w:hAnsi="宋体"/>
          <w:b/>
          <w:color w:val="000000"/>
          <w:kern w:val="0"/>
          <w:szCs w:val="32"/>
        </w:rPr>
      </w:pPr>
    </w:p>
    <w:p>
      <w:pPr>
        <w:spacing w:line="288" w:lineRule="auto"/>
        <w:ind w:firstLine="420" w:firstLineChars="200"/>
        <w:rPr>
          <w:rFonts w:ascii="宋体" w:hAnsi="宋体" w:cs="宋体"/>
          <w:color w:val="000000"/>
          <w:kern w:val="0"/>
          <w:szCs w:val="18"/>
        </w:rPr>
      </w:pPr>
      <w:r>
        <w:rPr>
          <w:rFonts w:hint="eastAsia" w:ascii="宋体" w:hAnsi="宋体"/>
          <w:color w:val="000000"/>
          <w:kern w:val="0"/>
          <w:szCs w:val="18"/>
        </w:rPr>
        <w:t>1</w:t>
      </w:r>
      <w:r>
        <w:rPr>
          <w:rFonts w:hint="eastAsia" w:ascii="宋体" w:hAnsi="宋体" w:cs="宋体"/>
          <w:color w:val="000000"/>
          <w:kern w:val="0"/>
          <w:szCs w:val="18"/>
        </w:rPr>
        <w:t>．名称及基本情况：</w:t>
      </w:r>
    </w:p>
    <w:p>
      <w:pPr>
        <w:spacing w:line="288" w:lineRule="auto"/>
        <w:ind w:firstLine="420" w:firstLineChars="200"/>
        <w:rPr>
          <w:rFonts w:ascii="宋体" w:hAnsi="宋体" w:cs="宋体"/>
          <w:color w:val="000000"/>
          <w:kern w:val="0"/>
          <w:szCs w:val="18"/>
        </w:rPr>
      </w:pPr>
      <w:r>
        <w:rPr>
          <w:rFonts w:hint="eastAsia" w:ascii="宋体" w:hAnsi="宋体" w:cs="宋体"/>
          <w:color w:val="000000"/>
          <w:kern w:val="0"/>
          <w:szCs w:val="18"/>
        </w:rPr>
        <w:t>（1）</w:t>
      </w:r>
      <w:r>
        <w:rPr>
          <w:rFonts w:hint="eastAsia" w:ascii="宋体" w:hAnsi="宋体" w:cs="宋体"/>
          <w:color w:val="000000"/>
          <w:kern w:val="0"/>
          <w:szCs w:val="18"/>
          <w:lang w:val="en-US" w:eastAsia="zh-CN"/>
        </w:rPr>
        <w:t>参选</w:t>
      </w:r>
      <w:r>
        <w:rPr>
          <w:rFonts w:hint="eastAsia" w:ascii="宋体" w:hAnsi="宋体" w:cs="宋体"/>
          <w:color w:val="000000"/>
          <w:kern w:val="0"/>
          <w:szCs w:val="18"/>
        </w:rPr>
        <w:t>人名称</w:t>
      </w:r>
      <w:r>
        <w:rPr>
          <w:rFonts w:hint="eastAsia" w:ascii="宋体" w:hAnsi="宋体" w:cs="宋体"/>
          <w:color w:val="000000"/>
          <w:kern w:val="0"/>
          <w:szCs w:val="18"/>
          <w:u w:val="single"/>
        </w:rPr>
        <w:t xml:space="preserve">                            </w:t>
      </w:r>
    </w:p>
    <w:p>
      <w:pPr>
        <w:spacing w:line="288" w:lineRule="auto"/>
        <w:ind w:firstLine="420" w:firstLineChars="200"/>
        <w:rPr>
          <w:rFonts w:ascii="宋体" w:hAnsi="宋体" w:cs="宋体"/>
          <w:color w:val="000000"/>
          <w:kern w:val="0"/>
          <w:szCs w:val="18"/>
          <w:u w:val="single"/>
        </w:rPr>
      </w:pPr>
      <w:r>
        <w:rPr>
          <w:rFonts w:hint="eastAsia" w:ascii="宋体" w:hAnsi="宋体" w:cs="宋体"/>
          <w:color w:val="000000"/>
          <w:kern w:val="0"/>
          <w:szCs w:val="18"/>
        </w:rPr>
        <w:t>（2）地  址：</w:t>
      </w:r>
      <w:r>
        <w:rPr>
          <w:rFonts w:hint="eastAsia" w:ascii="宋体" w:hAnsi="宋体" w:cs="宋体"/>
          <w:color w:val="000000"/>
          <w:kern w:val="0"/>
          <w:szCs w:val="18"/>
          <w:u w:val="single"/>
        </w:rPr>
        <w:t xml:space="preserve">                              </w:t>
      </w:r>
      <w:r>
        <w:rPr>
          <w:rFonts w:hint="eastAsia" w:ascii="宋体" w:hAnsi="宋体" w:cs="宋体"/>
          <w:color w:val="000000"/>
          <w:kern w:val="0"/>
          <w:szCs w:val="18"/>
        </w:rPr>
        <w:t xml:space="preserve">       邮  编：</w:t>
      </w:r>
      <w:r>
        <w:rPr>
          <w:rFonts w:hint="eastAsia" w:ascii="宋体" w:hAnsi="宋体" w:cs="宋体"/>
          <w:color w:val="000000"/>
          <w:kern w:val="0"/>
          <w:szCs w:val="18"/>
          <w:u w:val="single"/>
        </w:rPr>
        <w:t xml:space="preserve">               </w:t>
      </w:r>
    </w:p>
    <w:p>
      <w:pPr>
        <w:spacing w:line="288" w:lineRule="auto"/>
        <w:ind w:firstLine="420" w:firstLineChars="200"/>
        <w:rPr>
          <w:rFonts w:ascii="宋体" w:hAnsi="宋体" w:cs="宋体"/>
          <w:color w:val="000000"/>
          <w:kern w:val="0"/>
          <w:szCs w:val="18"/>
          <w:u w:val="single"/>
        </w:rPr>
      </w:pPr>
      <w:r>
        <w:rPr>
          <w:rFonts w:hint="eastAsia" w:ascii="宋体" w:hAnsi="宋体" w:cs="宋体"/>
          <w:color w:val="000000"/>
          <w:kern w:val="0"/>
          <w:szCs w:val="18"/>
        </w:rPr>
        <w:t xml:space="preserve">     电  话：</w:t>
      </w:r>
      <w:r>
        <w:rPr>
          <w:rFonts w:hint="eastAsia" w:ascii="宋体" w:hAnsi="宋体" w:cs="宋体"/>
          <w:color w:val="000000"/>
          <w:kern w:val="0"/>
          <w:szCs w:val="18"/>
          <w:u w:val="single"/>
        </w:rPr>
        <w:t xml:space="preserve">                              </w:t>
      </w:r>
      <w:r>
        <w:rPr>
          <w:rFonts w:hint="eastAsia" w:ascii="宋体" w:hAnsi="宋体" w:cs="宋体"/>
          <w:color w:val="000000"/>
          <w:kern w:val="0"/>
          <w:szCs w:val="18"/>
        </w:rPr>
        <w:t xml:space="preserve">       传  真：</w:t>
      </w:r>
      <w:r>
        <w:rPr>
          <w:rFonts w:hint="eastAsia" w:ascii="宋体" w:hAnsi="宋体" w:cs="宋体"/>
          <w:color w:val="000000"/>
          <w:kern w:val="0"/>
          <w:szCs w:val="18"/>
          <w:u w:val="single"/>
        </w:rPr>
        <w:t xml:space="preserve">               </w:t>
      </w:r>
    </w:p>
    <w:p>
      <w:pPr>
        <w:spacing w:line="288" w:lineRule="auto"/>
        <w:ind w:firstLine="420" w:firstLineChars="200"/>
        <w:rPr>
          <w:rFonts w:ascii="宋体" w:hAnsi="宋体" w:cs="宋体"/>
          <w:color w:val="000000"/>
          <w:kern w:val="0"/>
          <w:szCs w:val="18"/>
        </w:rPr>
      </w:pPr>
      <w:r>
        <w:rPr>
          <w:rFonts w:hint="eastAsia" w:ascii="宋体" w:hAnsi="宋体" w:cs="宋体"/>
          <w:color w:val="000000"/>
          <w:kern w:val="0"/>
          <w:szCs w:val="18"/>
        </w:rPr>
        <w:t>（3）成立或注册日期：</w:t>
      </w:r>
      <w:r>
        <w:rPr>
          <w:rFonts w:hint="eastAsia" w:ascii="宋体" w:hAnsi="宋体" w:cs="宋体"/>
          <w:color w:val="000000"/>
          <w:kern w:val="0"/>
          <w:szCs w:val="18"/>
          <w:u w:val="single"/>
        </w:rPr>
        <w:t xml:space="preserve">                                                    </w:t>
      </w:r>
    </w:p>
    <w:p>
      <w:pPr>
        <w:spacing w:line="288" w:lineRule="auto"/>
        <w:ind w:firstLine="420" w:firstLineChars="200"/>
        <w:rPr>
          <w:rFonts w:ascii="宋体" w:hAnsi="宋体" w:cs="宋体"/>
          <w:color w:val="000000"/>
          <w:kern w:val="0"/>
          <w:szCs w:val="18"/>
          <w:u w:val="single"/>
        </w:rPr>
      </w:pPr>
      <w:r>
        <w:rPr>
          <w:rFonts w:hint="eastAsia" w:ascii="宋体" w:hAnsi="宋体" w:cs="宋体"/>
          <w:color w:val="000000"/>
          <w:kern w:val="0"/>
          <w:szCs w:val="18"/>
        </w:rPr>
        <w:t>（4）公司性质：</w:t>
      </w:r>
      <w:r>
        <w:rPr>
          <w:rFonts w:hint="eastAsia" w:ascii="宋体" w:hAnsi="宋体" w:cs="宋体"/>
          <w:color w:val="000000"/>
          <w:kern w:val="0"/>
          <w:szCs w:val="18"/>
          <w:u w:val="single"/>
        </w:rPr>
        <w:t xml:space="preserve">                                                          </w:t>
      </w:r>
    </w:p>
    <w:p>
      <w:pPr>
        <w:spacing w:line="288" w:lineRule="auto"/>
        <w:ind w:firstLine="420" w:firstLineChars="200"/>
        <w:rPr>
          <w:rFonts w:ascii="宋体" w:hAnsi="宋体"/>
          <w:color w:val="000000"/>
          <w:kern w:val="0"/>
          <w:szCs w:val="18"/>
        </w:rPr>
      </w:pPr>
      <w:r>
        <w:rPr>
          <w:rFonts w:hint="eastAsia" w:ascii="宋体" w:hAnsi="宋体"/>
          <w:color w:val="000000"/>
          <w:kern w:val="0"/>
          <w:szCs w:val="18"/>
        </w:rPr>
        <w:t>（5）法定代表人或主要负责人：</w:t>
      </w:r>
      <w:r>
        <w:rPr>
          <w:rFonts w:hint="eastAsia" w:ascii="宋体" w:hAnsi="宋体"/>
          <w:color w:val="000000"/>
          <w:kern w:val="0"/>
          <w:szCs w:val="18"/>
          <w:u w:val="single"/>
        </w:rPr>
        <w:t xml:space="preserve">                                            </w:t>
      </w:r>
    </w:p>
    <w:p>
      <w:pPr>
        <w:spacing w:line="288" w:lineRule="auto"/>
        <w:ind w:firstLine="420" w:firstLineChars="200"/>
        <w:rPr>
          <w:rFonts w:ascii="宋体" w:hAnsi="宋体"/>
          <w:color w:val="000000"/>
          <w:kern w:val="0"/>
          <w:szCs w:val="18"/>
        </w:rPr>
      </w:pPr>
      <w:r>
        <w:rPr>
          <w:rFonts w:hint="eastAsia" w:ascii="宋体" w:hAnsi="宋体"/>
          <w:color w:val="000000"/>
          <w:kern w:val="0"/>
          <w:szCs w:val="18"/>
        </w:rPr>
        <w:t>（6）员工人数：</w:t>
      </w:r>
      <w:r>
        <w:rPr>
          <w:rFonts w:hint="eastAsia" w:ascii="宋体" w:hAnsi="宋体"/>
          <w:color w:val="000000"/>
          <w:kern w:val="0"/>
          <w:szCs w:val="18"/>
          <w:u w:val="single"/>
        </w:rPr>
        <w:t xml:space="preserve">                                                          </w:t>
      </w:r>
    </w:p>
    <w:p>
      <w:pPr>
        <w:spacing w:line="288" w:lineRule="auto"/>
        <w:ind w:firstLine="420" w:firstLineChars="200"/>
        <w:rPr>
          <w:rFonts w:ascii="宋体" w:hAnsi="宋体"/>
          <w:color w:val="000000"/>
          <w:kern w:val="0"/>
          <w:szCs w:val="18"/>
          <w:u w:val="single"/>
        </w:rPr>
      </w:pPr>
      <w:r>
        <w:rPr>
          <w:rFonts w:hint="eastAsia" w:ascii="宋体" w:hAnsi="宋体"/>
          <w:color w:val="000000"/>
          <w:kern w:val="0"/>
          <w:szCs w:val="18"/>
        </w:rPr>
        <w:t>（7）注册资本：</w:t>
      </w:r>
      <w:r>
        <w:rPr>
          <w:rFonts w:hint="eastAsia" w:ascii="宋体" w:hAnsi="宋体"/>
          <w:color w:val="000000"/>
          <w:kern w:val="0"/>
          <w:szCs w:val="18"/>
          <w:u w:val="single"/>
        </w:rPr>
        <w:t xml:space="preserve">                                                          </w:t>
      </w:r>
    </w:p>
    <w:p>
      <w:pPr>
        <w:spacing w:line="288" w:lineRule="auto"/>
        <w:ind w:firstLine="420" w:firstLineChars="200"/>
        <w:rPr>
          <w:rFonts w:ascii="宋体" w:hAnsi="宋体" w:cs="宋体"/>
          <w:color w:val="000000"/>
          <w:kern w:val="0"/>
          <w:szCs w:val="18"/>
        </w:rPr>
      </w:pPr>
      <w:r>
        <w:rPr>
          <w:rFonts w:hint="eastAsia" w:ascii="宋体" w:hAnsi="宋体"/>
          <w:color w:val="000000"/>
          <w:kern w:val="0"/>
          <w:szCs w:val="18"/>
        </w:rPr>
        <w:t>2</w:t>
      </w:r>
      <w:r>
        <w:rPr>
          <w:rFonts w:hint="eastAsia" w:ascii="宋体" w:hAnsi="宋体" w:cs="宋体"/>
          <w:color w:val="000000"/>
          <w:kern w:val="0"/>
          <w:szCs w:val="18"/>
        </w:rPr>
        <w:t>．</w:t>
      </w:r>
      <w:r>
        <w:rPr>
          <w:rFonts w:hint="eastAsia" w:ascii="宋体" w:hAnsi="宋体" w:cs="宋体"/>
          <w:color w:val="000000"/>
          <w:kern w:val="0"/>
          <w:szCs w:val="18"/>
          <w:lang w:val="en-US" w:eastAsia="zh-CN"/>
        </w:rPr>
        <w:t>参选</w:t>
      </w:r>
      <w:r>
        <w:rPr>
          <w:rFonts w:hint="eastAsia" w:ascii="宋体" w:hAnsi="宋体" w:cs="宋体"/>
          <w:color w:val="000000"/>
          <w:kern w:val="0"/>
          <w:szCs w:val="18"/>
        </w:rPr>
        <w:t>人认为需要声明的其他情况：</w:t>
      </w:r>
    </w:p>
    <w:p>
      <w:pPr>
        <w:spacing w:line="288" w:lineRule="auto"/>
        <w:ind w:firstLine="420" w:firstLineChars="200"/>
        <w:rPr>
          <w:rFonts w:ascii="宋体" w:hAnsi="宋体" w:cs="宋体"/>
          <w:color w:val="000000"/>
          <w:kern w:val="0"/>
          <w:szCs w:val="18"/>
        </w:rPr>
      </w:pPr>
      <w:r>
        <w:rPr>
          <w:rFonts w:hint="eastAsia" w:ascii="宋体" w:hAnsi="宋体" w:cs="宋体"/>
          <w:color w:val="000000"/>
          <w:kern w:val="0"/>
          <w:szCs w:val="18"/>
        </w:rPr>
        <w:t>兹证明上述声明是真实的、正确的。并提供了全部能提供的资料和数据，我们同意遵照贵院</w:t>
      </w:r>
      <w:r>
        <w:rPr>
          <w:rFonts w:hint="eastAsia" w:ascii="宋体" w:hAnsi="宋体" w:cs="宋体"/>
          <w:color w:val="000000"/>
          <w:kern w:val="0"/>
          <w:szCs w:val="18"/>
          <w:lang w:val="en-US" w:eastAsia="zh-CN"/>
        </w:rPr>
        <w:t>遴选</w:t>
      </w:r>
      <w:r>
        <w:rPr>
          <w:rFonts w:hint="eastAsia" w:ascii="宋体" w:hAnsi="宋体" w:cs="宋体"/>
          <w:color w:val="000000"/>
          <w:kern w:val="0"/>
          <w:szCs w:val="18"/>
        </w:rPr>
        <w:t>要求出示有关证明文件。</w:t>
      </w:r>
    </w:p>
    <w:p>
      <w:pPr>
        <w:spacing w:line="288" w:lineRule="auto"/>
        <w:ind w:firstLine="420" w:firstLineChars="200"/>
        <w:rPr>
          <w:rFonts w:ascii="宋体" w:hAnsi="宋体"/>
          <w:color w:val="000000"/>
          <w:kern w:val="0"/>
          <w:szCs w:val="18"/>
          <w:u w:val="single"/>
        </w:rPr>
      </w:pPr>
      <w:r>
        <w:rPr>
          <w:rFonts w:hint="eastAsia" w:ascii="宋体" w:hAnsi="宋体"/>
          <w:color w:val="000000"/>
          <w:kern w:val="0"/>
          <w:szCs w:val="18"/>
          <w:lang w:val="en-US" w:eastAsia="zh-CN"/>
        </w:rPr>
        <w:t>参选</w:t>
      </w:r>
      <w:r>
        <w:rPr>
          <w:rFonts w:hint="eastAsia" w:ascii="宋体" w:hAnsi="宋体"/>
          <w:color w:val="000000"/>
          <w:kern w:val="0"/>
          <w:szCs w:val="18"/>
        </w:rPr>
        <w:t>人</w:t>
      </w:r>
      <w:r>
        <w:rPr>
          <w:rFonts w:hint="eastAsia" w:ascii="宋体" w:hAnsi="宋体"/>
          <w:color w:val="000000"/>
          <w:kern w:val="0"/>
          <w:szCs w:val="18"/>
          <w:lang w:val="en-US" w:eastAsia="zh-CN"/>
        </w:rPr>
        <w:t>姓名</w:t>
      </w:r>
      <w:r>
        <w:rPr>
          <w:rFonts w:hint="eastAsia" w:ascii="宋体" w:hAnsi="宋体"/>
          <w:color w:val="000000"/>
          <w:kern w:val="0"/>
          <w:szCs w:val="18"/>
        </w:rPr>
        <w:t>：</w:t>
      </w:r>
      <w:r>
        <w:rPr>
          <w:rFonts w:hint="eastAsia" w:ascii="宋体" w:hAnsi="宋体"/>
          <w:color w:val="000000"/>
          <w:kern w:val="0"/>
          <w:szCs w:val="18"/>
          <w:u w:val="single"/>
        </w:rPr>
        <w:t xml:space="preserve">                     </w:t>
      </w:r>
    </w:p>
    <w:p>
      <w:pPr>
        <w:spacing w:line="288" w:lineRule="auto"/>
        <w:ind w:firstLine="420" w:firstLineChars="200"/>
        <w:rPr>
          <w:rFonts w:ascii="宋体" w:hAnsi="宋体"/>
          <w:color w:val="000000"/>
          <w:kern w:val="0"/>
          <w:szCs w:val="18"/>
        </w:rPr>
      </w:pPr>
      <w:r>
        <w:rPr>
          <w:rFonts w:hint="eastAsia" w:ascii="宋体" w:hAnsi="宋体"/>
          <w:color w:val="000000"/>
          <w:kern w:val="0"/>
          <w:szCs w:val="18"/>
        </w:rPr>
        <w:t>授权人签字：</w:t>
      </w:r>
      <w:r>
        <w:rPr>
          <w:rFonts w:hint="eastAsia" w:ascii="宋体" w:hAnsi="宋体"/>
          <w:color w:val="000000"/>
          <w:kern w:val="0"/>
          <w:szCs w:val="18"/>
          <w:u w:val="single"/>
        </w:rPr>
        <w:t xml:space="preserve">                     </w:t>
      </w:r>
    </w:p>
    <w:p>
      <w:pPr>
        <w:spacing w:line="288" w:lineRule="auto"/>
        <w:ind w:firstLine="420" w:firstLineChars="200"/>
        <w:rPr>
          <w:rFonts w:ascii="宋体" w:hAnsi="宋体"/>
          <w:color w:val="000000"/>
          <w:kern w:val="0"/>
          <w:szCs w:val="18"/>
        </w:rPr>
      </w:pPr>
      <w:r>
        <w:rPr>
          <w:rFonts w:hint="eastAsia" w:ascii="宋体" w:hAnsi="宋体"/>
          <w:color w:val="000000"/>
          <w:kern w:val="0"/>
          <w:szCs w:val="18"/>
        </w:rPr>
        <w:t>电      话：</w:t>
      </w:r>
      <w:r>
        <w:rPr>
          <w:rFonts w:hint="eastAsia" w:ascii="宋体" w:hAnsi="宋体"/>
          <w:color w:val="000000"/>
          <w:kern w:val="0"/>
          <w:szCs w:val="18"/>
          <w:u w:val="single"/>
        </w:rPr>
        <w:t xml:space="preserve">                     </w:t>
      </w:r>
    </w:p>
    <w:p>
      <w:pPr>
        <w:spacing w:line="288" w:lineRule="auto"/>
        <w:ind w:firstLine="420" w:firstLineChars="200"/>
        <w:rPr>
          <w:rFonts w:ascii="宋体" w:hAnsi="宋体"/>
          <w:color w:val="000000"/>
          <w:kern w:val="0"/>
          <w:szCs w:val="18"/>
          <w:u w:val="single"/>
        </w:rPr>
      </w:pPr>
      <w:r>
        <w:rPr>
          <w:rFonts w:hint="eastAsia" w:ascii="宋体" w:hAnsi="宋体"/>
          <w:color w:val="000000"/>
          <w:kern w:val="0"/>
          <w:szCs w:val="18"/>
        </w:rPr>
        <w:t>传      真：</w:t>
      </w:r>
      <w:r>
        <w:rPr>
          <w:rFonts w:hint="eastAsia" w:ascii="宋体" w:hAnsi="宋体"/>
          <w:color w:val="000000"/>
          <w:kern w:val="0"/>
          <w:szCs w:val="18"/>
          <w:u w:val="single"/>
        </w:rPr>
        <w:t xml:space="preserve">                     </w:t>
      </w:r>
    </w:p>
    <w:p>
      <w:pPr>
        <w:spacing w:line="288" w:lineRule="auto"/>
        <w:ind w:firstLine="420" w:firstLineChars="200"/>
        <w:rPr>
          <w:rFonts w:ascii="宋体" w:hAnsi="宋体"/>
          <w:color w:val="000000"/>
          <w:kern w:val="0"/>
          <w:szCs w:val="18"/>
        </w:rPr>
      </w:pPr>
      <w:r>
        <w:rPr>
          <w:rFonts w:hint="eastAsia" w:ascii="宋体" w:hAnsi="宋体"/>
          <w:color w:val="000000"/>
          <w:kern w:val="0"/>
          <w:szCs w:val="18"/>
        </w:rPr>
        <w:t>日      期：</w:t>
      </w:r>
      <w:r>
        <w:rPr>
          <w:rFonts w:hint="eastAsia" w:ascii="宋体" w:hAnsi="宋体"/>
          <w:color w:val="000000"/>
          <w:kern w:val="0"/>
          <w:szCs w:val="18"/>
          <w:u w:val="single"/>
        </w:rPr>
        <w:t xml:space="preserve">        </w:t>
      </w:r>
      <w:r>
        <w:rPr>
          <w:rFonts w:hint="eastAsia" w:ascii="宋体" w:hAnsi="宋体"/>
          <w:color w:val="000000"/>
          <w:kern w:val="0"/>
          <w:szCs w:val="18"/>
        </w:rPr>
        <w:t>年</w:t>
      </w:r>
      <w:r>
        <w:rPr>
          <w:rFonts w:hint="eastAsia" w:ascii="宋体" w:hAnsi="宋体"/>
          <w:color w:val="000000"/>
          <w:kern w:val="0"/>
          <w:szCs w:val="18"/>
          <w:u w:val="single"/>
        </w:rPr>
        <w:t xml:space="preserve">      </w:t>
      </w:r>
      <w:r>
        <w:rPr>
          <w:rFonts w:hint="eastAsia" w:ascii="宋体" w:hAnsi="宋体"/>
          <w:color w:val="000000"/>
          <w:kern w:val="0"/>
          <w:szCs w:val="18"/>
        </w:rPr>
        <w:t>月</w:t>
      </w:r>
      <w:r>
        <w:rPr>
          <w:rFonts w:hint="eastAsia" w:ascii="宋体" w:hAnsi="宋体"/>
          <w:color w:val="000000"/>
          <w:kern w:val="0"/>
          <w:szCs w:val="18"/>
          <w:u w:val="single"/>
        </w:rPr>
        <w:t xml:space="preserve">      </w:t>
      </w:r>
      <w:r>
        <w:rPr>
          <w:rFonts w:hint="eastAsia" w:ascii="宋体" w:hAnsi="宋体"/>
          <w:color w:val="000000"/>
          <w:kern w:val="0"/>
          <w:szCs w:val="18"/>
        </w:rPr>
        <w:t>日</w:t>
      </w:r>
    </w:p>
    <w:p>
      <w:pPr>
        <w:spacing w:line="288" w:lineRule="auto"/>
        <w:rPr>
          <w:rFonts w:ascii="宋体" w:hAnsi="宋体"/>
          <w:b/>
          <w:color w:val="000000"/>
          <w:spacing w:val="56"/>
          <w:kern w:val="0"/>
          <w:sz w:val="28"/>
          <w:szCs w:val="32"/>
        </w:rPr>
      </w:pPr>
      <w:r>
        <w:rPr>
          <w:rFonts w:ascii="宋体" w:hAnsi="宋体"/>
          <w:b/>
          <w:color w:val="000000"/>
          <w:spacing w:val="56"/>
          <w:kern w:val="0"/>
          <w:sz w:val="28"/>
          <w:szCs w:val="32"/>
        </w:rPr>
        <w:t xml:space="preserve"> </w:t>
      </w:r>
    </w:p>
    <w:p>
      <w:pPr>
        <w:jc w:val="center"/>
        <w:rPr>
          <w:rFonts w:ascii="宋体" w:hAnsi="宋体"/>
          <w:b/>
          <w:color w:val="000000"/>
          <w:spacing w:val="56"/>
          <w:kern w:val="0"/>
          <w:sz w:val="28"/>
          <w:szCs w:val="32"/>
        </w:rPr>
      </w:pPr>
    </w:p>
    <w:p>
      <w:pPr>
        <w:spacing w:line="288" w:lineRule="auto"/>
        <w:rPr>
          <w:rFonts w:ascii="宋体" w:hAnsi="宋体"/>
          <w:color w:val="000000"/>
          <w:kern w:val="0"/>
          <w:szCs w:val="18"/>
        </w:rPr>
      </w:pPr>
    </w:p>
    <w:p>
      <w:pPr>
        <w:numPr>
          <w:ilvl w:val="0"/>
          <w:numId w:val="0"/>
        </w:numPr>
        <w:spacing w:line="360" w:lineRule="auto"/>
        <w:jc w:val="both"/>
        <w:rPr>
          <w:rFonts w:hint="eastAsia" w:ascii="宋体" w:hAnsi="宋体" w:eastAsia="宋体" w:cs="宋体"/>
          <w:sz w:val="28"/>
          <w:szCs w:val="28"/>
          <w:lang w:val="en-US" w:eastAsia="zh-CN" w:bidi="ar"/>
        </w:rPr>
      </w:pPr>
      <w:r>
        <w:rPr>
          <w:rFonts w:hint="eastAsia" w:ascii="宋体" w:hAnsi="宋体" w:eastAsia="宋体" w:cs="宋体"/>
          <w:sz w:val="28"/>
          <w:szCs w:val="28"/>
          <w:lang w:val="en-US" w:eastAsia="zh-CN" w:bidi="ar"/>
        </w:rPr>
        <w:t xml:space="preserve"> </w:t>
      </w:r>
    </w:p>
    <w:p>
      <w:pPr>
        <w:numPr>
          <w:ilvl w:val="0"/>
          <w:numId w:val="0"/>
        </w:numPr>
        <w:spacing w:line="360" w:lineRule="auto"/>
        <w:jc w:val="both"/>
        <w:rPr>
          <w:rFonts w:hint="eastAsia" w:ascii="宋体" w:hAnsi="宋体" w:eastAsia="宋体" w:cs="宋体"/>
          <w:sz w:val="28"/>
          <w:szCs w:val="28"/>
          <w:lang w:val="en-US" w:eastAsia="zh-CN" w:bidi="ar"/>
        </w:rPr>
      </w:pPr>
    </w:p>
    <w:p>
      <w:pPr>
        <w:numPr>
          <w:ilvl w:val="0"/>
          <w:numId w:val="0"/>
        </w:numPr>
        <w:spacing w:line="360" w:lineRule="auto"/>
        <w:jc w:val="both"/>
        <w:rPr>
          <w:rFonts w:hint="eastAsia" w:ascii="宋体" w:hAnsi="宋体" w:eastAsia="宋体" w:cs="宋体"/>
          <w:sz w:val="28"/>
          <w:szCs w:val="28"/>
          <w:lang w:val="en-US" w:eastAsia="zh-CN" w:bidi="ar"/>
        </w:rPr>
      </w:pPr>
    </w:p>
    <w:p>
      <w:pPr>
        <w:numPr>
          <w:ilvl w:val="0"/>
          <w:numId w:val="0"/>
        </w:numPr>
        <w:spacing w:line="360" w:lineRule="auto"/>
        <w:jc w:val="both"/>
        <w:rPr>
          <w:rFonts w:hint="eastAsia" w:ascii="宋体" w:hAnsi="宋体" w:eastAsia="宋体" w:cs="宋体"/>
          <w:sz w:val="28"/>
          <w:szCs w:val="28"/>
          <w:lang w:val="en-US" w:eastAsia="zh-CN" w:bidi="ar"/>
        </w:rPr>
      </w:pPr>
    </w:p>
    <w:p>
      <w:pPr>
        <w:numPr>
          <w:ilvl w:val="0"/>
          <w:numId w:val="0"/>
        </w:numPr>
        <w:spacing w:line="360" w:lineRule="auto"/>
        <w:jc w:val="both"/>
        <w:rPr>
          <w:rFonts w:hint="eastAsia" w:ascii="宋体" w:hAnsi="宋体" w:eastAsia="宋体" w:cs="宋体"/>
          <w:sz w:val="28"/>
          <w:szCs w:val="28"/>
          <w:lang w:val="en-US" w:eastAsia="zh-CN" w:bidi="ar"/>
        </w:rPr>
      </w:pPr>
    </w:p>
    <w:p>
      <w:pPr>
        <w:numPr>
          <w:ilvl w:val="0"/>
          <w:numId w:val="0"/>
        </w:numPr>
        <w:spacing w:line="360" w:lineRule="auto"/>
        <w:jc w:val="both"/>
        <w:rPr>
          <w:rFonts w:hint="eastAsia" w:ascii="宋体" w:hAnsi="宋体" w:eastAsia="宋体" w:cs="宋体"/>
          <w:sz w:val="28"/>
          <w:szCs w:val="28"/>
          <w:lang w:val="en-US" w:eastAsia="zh-CN" w:bidi="ar"/>
        </w:rPr>
      </w:pPr>
    </w:p>
    <w:p>
      <w:pPr>
        <w:spacing w:line="360" w:lineRule="auto"/>
        <w:ind w:firstLine="440" w:firstLineChars="200"/>
        <w:rPr>
          <w:rFonts w:hint="default" w:ascii="宋体" w:hAnsi="宋体" w:cs="宋体"/>
          <w:color w:val="000000"/>
          <w:kern w:val="0"/>
          <w:sz w:val="22"/>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ind w:left="1418" w:hanging="425"/>
      </w:pPr>
      <w:rPr>
        <w:rFonts w:hint="eastAsia" w:ascii="宋体" w:hAnsi="宋体" w:eastAsia="宋体"/>
        <w:sz w:val="36"/>
        <w:szCs w:val="36"/>
        <w:lang w:val="en-US"/>
      </w:rPr>
    </w:lvl>
    <w:lvl w:ilvl="1" w:tentative="0">
      <w:start w:val="1"/>
      <w:numFmt w:val="none"/>
      <w:lvlText w:val=""/>
      <w:lvlJc w:val="left"/>
      <w:pPr>
        <w:tabs>
          <w:tab w:val="left" w:pos="1233"/>
        </w:tabs>
        <w:ind w:left="1233" w:hanging="420"/>
      </w:pPr>
      <w:rPr>
        <w:rFonts w:hint="eastAsia"/>
      </w:rPr>
    </w:lvl>
    <w:lvl w:ilvl="2" w:tentative="0">
      <w:start w:val="1"/>
      <w:numFmt w:val="decimal"/>
      <w:suff w:val="space"/>
      <w:lvlText w:val="%23.1.1"/>
      <w:lvlJc w:val="left"/>
      <w:pPr>
        <w:ind w:left="813" w:firstLine="0"/>
      </w:pPr>
      <w:rPr>
        <w:rFonts w:hint="default" w:ascii="Times New Roman" w:hAnsi="Times New Roman"/>
        <w:b/>
        <w:i w:val="0"/>
      </w:rPr>
    </w:lvl>
    <w:lvl w:ilvl="3" w:tentative="0">
      <w:start w:val="1"/>
      <w:numFmt w:val="decimal"/>
      <w:suff w:val="space"/>
      <w:lvlText w:val="%2.%3.%4"/>
      <w:lvlJc w:val="left"/>
      <w:pPr>
        <w:ind w:left="1380" w:hanging="567"/>
      </w:pPr>
      <w:rPr>
        <w:rFonts w:hint="default" w:ascii="Times New Roman" w:hAnsi="Times New Roman"/>
      </w:rPr>
    </w:lvl>
    <w:lvl w:ilvl="4" w:tentative="0">
      <w:start w:val="1"/>
      <w:numFmt w:val="decimal"/>
      <w:lvlText w:val="%1.%2.%3.%4.%5"/>
      <w:lvlJc w:val="left"/>
      <w:pPr>
        <w:tabs>
          <w:tab w:val="left" w:pos="3364"/>
        </w:tabs>
        <w:ind w:left="3364" w:hanging="850"/>
      </w:pPr>
      <w:rPr>
        <w:rFonts w:hint="eastAsia"/>
      </w:rPr>
    </w:lvl>
    <w:lvl w:ilvl="5" w:tentative="0">
      <w:start w:val="1"/>
      <w:numFmt w:val="decimal"/>
      <w:lvlText w:val="%1.%2.%3.%4.%5.%6"/>
      <w:lvlJc w:val="left"/>
      <w:pPr>
        <w:tabs>
          <w:tab w:val="left" w:pos="4073"/>
        </w:tabs>
        <w:ind w:left="4073" w:hanging="1134"/>
      </w:pPr>
      <w:rPr>
        <w:rFonts w:hint="eastAsia"/>
      </w:rPr>
    </w:lvl>
    <w:lvl w:ilvl="6" w:tentative="0">
      <w:start w:val="1"/>
      <w:numFmt w:val="decimal"/>
      <w:lvlText w:val="%1.%2.%3.%4.%5.%6.%7"/>
      <w:lvlJc w:val="left"/>
      <w:pPr>
        <w:tabs>
          <w:tab w:val="left" w:pos="4640"/>
        </w:tabs>
        <w:ind w:left="4640" w:hanging="1276"/>
      </w:pPr>
      <w:rPr>
        <w:rFonts w:hint="eastAsia"/>
      </w:rPr>
    </w:lvl>
    <w:lvl w:ilvl="7" w:tentative="0">
      <w:start w:val="1"/>
      <w:numFmt w:val="decimal"/>
      <w:lvlText w:val="%1.%2.%3.%4.%5.%6.%7.%8"/>
      <w:lvlJc w:val="left"/>
      <w:pPr>
        <w:tabs>
          <w:tab w:val="left" w:pos="5207"/>
        </w:tabs>
        <w:ind w:left="5207" w:hanging="1418"/>
      </w:pPr>
      <w:rPr>
        <w:rFonts w:hint="eastAsia"/>
      </w:rPr>
    </w:lvl>
    <w:lvl w:ilvl="8" w:tentative="0">
      <w:start w:val="1"/>
      <w:numFmt w:val="decimal"/>
      <w:lvlText w:val="%1.%2.%3.%4.%5.%6.%7.%8.%9"/>
      <w:lvlJc w:val="left"/>
      <w:pPr>
        <w:tabs>
          <w:tab w:val="left" w:pos="5915"/>
        </w:tabs>
        <w:ind w:left="5915" w:hanging="1700"/>
      </w:pPr>
      <w:rPr>
        <w:rFonts w:hint="eastAsia"/>
      </w:rPr>
    </w:lvl>
  </w:abstractNum>
  <w:abstractNum w:abstractNumId="1">
    <w:nsid w:val="093CD009"/>
    <w:multiLevelType w:val="singleLevel"/>
    <w:tmpl w:val="093CD009"/>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C0A60"/>
    <w:rsid w:val="08C12BFA"/>
    <w:rsid w:val="08FF094D"/>
    <w:rsid w:val="0BD4383C"/>
    <w:rsid w:val="0E72396F"/>
    <w:rsid w:val="15A07014"/>
    <w:rsid w:val="1811244B"/>
    <w:rsid w:val="1DBA6EB9"/>
    <w:rsid w:val="1F3802BD"/>
    <w:rsid w:val="21E5262A"/>
    <w:rsid w:val="299A22A0"/>
    <w:rsid w:val="32B06690"/>
    <w:rsid w:val="32CE3AE1"/>
    <w:rsid w:val="36A902DD"/>
    <w:rsid w:val="37B0461F"/>
    <w:rsid w:val="397C3770"/>
    <w:rsid w:val="3AD4112B"/>
    <w:rsid w:val="3D8C0A1C"/>
    <w:rsid w:val="3EB72C65"/>
    <w:rsid w:val="4530389D"/>
    <w:rsid w:val="49463453"/>
    <w:rsid w:val="507C64A1"/>
    <w:rsid w:val="59771406"/>
    <w:rsid w:val="5D467A6D"/>
    <w:rsid w:val="5E36363E"/>
    <w:rsid w:val="69530CCB"/>
    <w:rsid w:val="6EA05538"/>
    <w:rsid w:val="72EB0A43"/>
    <w:rsid w:val="77EB5041"/>
    <w:rsid w:val="78DA6F15"/>
    <w:rsid w:val="7D707D52"/>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240" w:after="120" w:line="576" w:lineRule="auto"/>
      <w:outlineLvl w:val="0"/>
    </w:pPr>
    <w:rPr>
      <w:b/>
      <w:kern w:val="44"/>
      <w:sz w:val="24"/>
      <w:szCs w:val="20"/>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1"/>
    <w:qFormat/>
    <w:uiPriority w:val="0"/>
    <w:rPr>
      <w:rFonts w:eastAsia="宋体"/>
      <w:b/>
      <w:bCs/>
      <w:kern w:val="44"/>
      <w:sz w:val="28"/>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甜猫</cp:lastModifiedBy>
  <cp:lastPrinted>2022-01-11T07:18:00Z</cp:lastPrinted>
  <dcterms:modified xsi:type="dcterms:W3CDTF">2022-01-12T08:14:47Z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10F26507803C4803B0DF2A9E6F5902FA</vt:lpwstr>
  </property>
</Properties>
</file>